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1F" w:rsidRPr="001D569B" w:rsidRDefault="001D569B">
      <w:pPr>
        <w:pStyle w:val="BodyText"/>
        <w:spacing w:before="74" w:line="244" w:lineRule="auto"/>
        <w:ind w:right="209"/>
        <w:rPr>
          <w:rFonts w:ascii="Arial" w:hAnsi="Arial" w:cs="Arial"/>
        </w:rPr>
      </w:pPr>
      <w:r>
        <w:rPr>
          <w:noProof/>
          <w:sz w:val="15"/>
          <w:szCs w:val="15"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7ECF617B" wp14:editId="74DBB03B">
            <wp:simplePos x="0" y="0"/>
            <wp:positionH relativeFrom="column">
              <wp:posOffset>1644649</wp:posOffset>
            </wp:positionH>
            <wp:positionV relativeFrom="paragraph">
              <wp:posOffset>3175</wp:posOffset>
            </wp:positionV>
            <wp:extent cx="1095375" cy="819150"/>
            <wp:effectExtent l="0" t="0" r="9525" b="0"/>
            <wp:wrapNone/>
            <wp:docPr id="3" name="Picture 3" descr="cajetina-grb-ve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jetina-grb-veli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20A">
        <w:rPr>
          <w:noProof/>
          <w:sz w:val="15"/>
          <w:szCs w:val="15"/>
          <w:lang w:val="sr-Latn-RS" w:eastAsia="sr-Latn-RS"/>
        </w:rPr>
        <w:drawing>
          <wp:inline distT="0" distB="0" distL="0" distR="0" wp14:anchorId="762BD1E9" wp14:editId="0A20D6A7">
            <wp:extent cx="123825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7" cy="8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B1F" w:rsidRPr="001D569B" w:rsidRDefault="000D2B1F">
      <w:pPr>
        <w:pStyle w:val="BodyText"/>
        <w:spacing w:before="74" w:line="244" w:lineRule="auto"/>
        <w:ind w:right="209"/>
        <w:rPr>
          <w:rFonts w:ascii="Arial" w:hAnsi="Arial" w:cs="Arial"/>
        </w:rPr>
      </w:pPr>
    </w:p>
    <w:p w:rsidR="00CE25A5" w:rsidRPr="00486BF1" w:rsidRDefault="00332D9D" w:rsidP="00CE25A5">
      <w:pPr>
        <w:spacing w:after="89"/>
        <w:ind w:left="-5" w:right="66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 xml:space="preserve">На основу члана 43. став 1. тачка 5. Закона о запошљавању и осигурању за случај незапослености („Сл. гласник РСˮ, бр. 36/09, 88/10, 38/15, 113/17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16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 xml:space="preserve">др. закон, 113/17 и 49/21), члана 11. став 1. тачка 3. Закона о професионалној рехабилитацији и запошљавању особа са инвалидитетом („Сл. гласник РСˮ, бр. 36/09, 32/13 и 14/22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26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др. закон), Акционог плана за период од 2024. до 2026. године за спровођење Стратегије запошљавања у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Републици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Србији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 перид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2021.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до 2026. године („Сл. гласник РСˮ, бр. 22/24) и чланова 60., 104. и 129. Правилника о критеријумима, начину и другим питањима од значаја за спровођење мера активне политике запошљавања („Сл. гласник РСˮ, бр. 102/15, 5/17 и 9/18),</w:t>
      </w:r>
      <w:r w:rsidR="00CE25A5">
        <w:rPr>
          <w:rFonts w:ascii="Arial" w:hAnsi="Arial" w:cs="Arial"/>
        </w:rPr>
        <w:t xml:space="preserve"> </w:t>
      </w:r>
      <w:r w:rsidR="00CE25A5" w:rsidRPr="00486BF1">
        <w:rPr>
          <w:rFonts w:ascii="Arial" w:hAnsi="Arial" w:cs="Arial"/>
          <w:sz w:val="24"/>
          <w:szCs w:val="24"/>
          <w:lang w:val="sr-Cyrl-RS"/>
        </w:rPr>
        <w:t xml:space="preserve">и </w:t>
      </w:r>
      <w:r w:rsidR="00CE25A5" w:rsidRPr="00370B2E">
        <w:rPr>
          <w:rFonts w:ascii="Arial" w:hAnsi="Arial" w:cs="Arial"/>
          <w:sz w:val="24"/>
          <w:szCs w:val="24"/>
        </w:rPr>
        <w:t>Споразума о уређивању међусобних права и обавеза  у реализацији мера активне политике запошљавања за 202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4</w:t>
      </w:r>
      <w:r w:rsidR="00CE25A5" w:rsidRPr="00370B2E">
        <w:rPr>
          <w:rFonts w:ascii="Arial" w:hAnsi="Arial" w:cs="Arial"/>
          <w:sz w:val="24"/>
          <w:szCs w:val="24"/>
        </w:rPr>
        <w:t>. годину (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CE25A5" w:rsidRPr="00370B2E">
        <w:rPr>
          <w:rFonts w:ascii="Arial" w:hAnsi="Arial" w:cs="Arial"/>
          <w:sz w:val="24"/>
          <w:szCs w:val="24"/>
        </w:rPr>
        <w:t>број: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CE25A5" w:rsidRPr="00370B2E">
        <w:rPr>
          <w:rFonts w:ascii="Arial" w:hAnsi="Arial" w:cs="Arial"/>
          <w:sz w:val="24"/>
          <w:szCs w:val="24"/>
        </w:rPr>
        <w:t>2240-101-</w:t>
      </w:r>
      <w:r w:rsidR="001F0AC1">
        <w:rPr>
          <w:rFonts w:ascii="Arial" w:hAnsi="Arial" w:cs="Arial"/>
          <w:sz w:val="24"/>
          <w:szCs w:val="24"/>
          <w:lang w:val="sr-Cyrl-RS"/>
        </w:rPr>
        <w:t>8</w:t>
      </w:r>
      <w:r w:rsidR="00CE25A5" w:rsidRPr="00370B2E">
        <w:rPr>
          <w:rFonts w:ascii="Arial" w:hAnsi="Arial" w:cs="Arial"/>
          <w:sz w:val="24"/>
          <w:szCs w:val="24"/>
        </w:rPr>
        <w:t>/202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4</w:t>
      </w:r>
      <w:r w:rsidR="00CE25A5" w:rsidRPr="00370B2E">
        <w:rPr>
          <w:rFonts w:ascii="Arial" w:hAnsi="Arial" w:cs="Arial"/>
          <w:sz w:val="24"/>
          <w:szCs w:val="24"/>
        </w:rPr>
        <w:t xml:space="preserve"> од </w:t>
      </w:r>
      <w:r w:rsidR="001F0AC1">
        <w:rPr>
          <w:rFonts w:ascii="Arial" w:hAnsi="Arial" w:cs="Arial"/>
          <w:sz w:val="24"/>
          <w:szCs w:val="24"/>
          <w:lang w:val="sr-Cyrl-RS"/>
        </w:rPr>
        <w:t>11.09</w:t>
      </w:r>
      <w:r w:rsidR="00CE25A5" w:rsidRPr="00370B2E">
        <w:rPr>
          <w:rFonts w:ascii="Arial" w:hAnsi="Arial" w:cs="Arial"/>
          <w:sz w:val="24"/>
          <w:szCs w:val="24"/>
          <w:lang w:val="sr-Cyrl-RS"/>
        </w:rPr>
        <w:t>.2024.</w:t>
      </w:r>
      <w:r w:rsidR="00CE25A5" w:rsidRPr="00370B2E">
        <w:rPr>
          <w:rFonts w:ascii="Arial" w:hAnsi="Arial" w:cs="Arial"/>
          <w:sz w:val="24"/>
          <w:szCs w:val="24"/>
        </w:rPr>
        <w:t xml:space="preserve">), </w:t>
      </w:r>
      <w:r w:rsidR="00CE25A5" w:rsidRPr="00370B2E">
        <w:rPr>
          <w:rFonts w:ascii="Arial" w:hAnsi="Arial" w:cs="Arial"/>
          <w:b/>
          <w:sz w:val="24"/>
          <w:szCs w:val="24"/>
        </w:rPr>
        <w:t xml:space="preserve">дана </w:t>
      </w:r>
      <w:r w:rsidR="001F0AC1">
        <w:rPr>
          <w:rFonts w:ascii="Arial" w:hAnsi="Arial" w:cs="Arial"/>
          <w:b/>
          <w:sz w:val="24"/>
          <w:szCs w:val="24"/>
          <w:lang w:val="sr-Cyrl-RS"/>
        </w:rPr>
        <w:t>13</w:t>
      </w:r>
      <w:r w:rsidR="00CE25A5" w:rsidRPr="00370B2E">
        <w:rPr>
          <w:rFonts w:ascii="Arial" w:hAnsi="Arial" w:cs="Arial"/>
          <w:b/>
          <w:sz w:val="24"/>
          <w:szCs w:val="24"/>
          <w:lang w:val="sr-Cyrl-RS"/>
        </w:rPr>
        <w:t>.0</w:t>
      </w:r>
      <w:r w:rsidR="001F0AC1">
        <w:rPr>
          <w:rFonts w:ascii="Arial" w:hAnsi="Arial" w:cs="Arial"/>
          <w:b/>
          <w:sz w:val="24"/>
          <w:szCs w:val="24"/>
          <w:lang w:val="sr-Cyrl-RS"/>
        </w:rPr>
        <w:t>9</w:t>
      </w:r>
      <w:r w:rsidR="00CE25A5" w:rsidRPr="00370B2E">
        <w:rPr>
          <w:rFonts w:ascii="Arial" w:hAnsi="Arial" w:cs="Arial"/>
          <w:b/>
          <w:sz w:val="24"/>
          <w:szCs w:val="24"/>
          <w:lang w:val="sr-Cyrl-RS"/>
        </w:rPr>
        <w:t>.2024</w:t>
      </w:r>
      <w:r w:rsidR="00CE25A5" w:rsidRPr="00370B2E">
        <w:rPr>
          <w:rFonts w:ascii="Arial" w:hAnsi="Arial" w:cs="Arial"/>
          <w:b/>
          <w:sz w:val="24"/>
          <w:szCs w:val="24"/>
        </w:rPr>
        <w:t>.</w:t>
      </w:r>
      <w:r w:rsidR="00CE25A5" w:rsidRPr="00370B2E">
        <w:rPr>
          <w:rFonts w:ascii="Arial" w:hAnsi="Arial" w:cs="Arial"/>
          <w:sz w:val="24"/>
          <w:szCs w:val="24"/>
        </w:rPr>
        <w:t xml:space="preserve"> године</w:t>
      </w:r>
      <w:r w:rsidR="00CE25A5" w:rsidRPr="00486BF1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E25A5" w:rsidRPr="00486BF1" w:rsidRDefault="00CE25A5" w:rsidP="00CE25A5">
      <w:pPr>
        <w:pStyle w:val="BodyText"/>
        <w:spacing w:before="96" w:line="264" w:lineRule="auto"/>
        <w:ind w:right="131"/>
        <w:rPr>
          <w:rFonts w:ascii="Arial" w:hAnsi="Arial" w:cs="Arial"/>
        </w:rPr>
      </w:pPr>
      <w:r w:rsidRPr="00486BF1">
        <w:rPr>
          <w:rFonts w:ascii="Arial" w:hAnsi="Arial" w:cs="Arial"/>
        </w:rPr>
        <w:t xml:space="preserve"> </w:t>
      </w:r>
      <w:r w:rsidRPr="00486BF1">
        <w:rPr>
          <w:rFonts w:ascii="Arial" w:hAnsi="Arial" w:cs="Arial"/>
          <w:spacing w:val="-1"/>
        </w:rPr>
        <w:t xml:space="preserve"> </w:t>
      </w:r>
    </w:p>
    <w:p w:rsidR="00CE25A5" w:rsidRPr="00370B2E" w:rsidRDefault="00CE25A5" w:rsidP="00CE25A5">
      <w:pPr>
        <w:pStyle w:val="Heading1"/>
        <w:ind w:left="1943" w:right="1947"/>
        <w:jc w:val="center"/>
        <w:rPr>
          <w:lang w:val="sr-Cyrl-RS"/>
        </w:rPr>
      </w:pPr>
      <w:r w:rsidRPr="00370B2E">
        <w:t>НАЦИОНАЛНА</w:t>
      </w:r>
      <w:r w:rsidRPr="00370B2E">
        <w:rPr>
          <w:spacing w:val="-8"/>
        </w:rPr>
        <w:t xml:space="preserve"> </w:t>
      </w:r>
      <w:r w:rsidRPr="00370B2E">
        <w:t>СЛУЖБА</w:t>
      </w:r>
      <w:r w:rsidRPr="00370B2E">
        <w:rPr>
          <w:spacing w:val="-7"/>
        </w:rPr>
        <w:t xml:space="preserve"> </w:t>
      </w:r>
      <w:r w:rsidRPr="00370B2E">
        <w:t>ЗА</w:t>
      </w:r>
      <w:r w:rsidRPr="00370B2E">
        <w:rPr>
          <w:spacing w:val="-7"/>
        </w:rPr>
        <w:t xml:space="preserve"> </w:t>
      </w:r>
      <w:r w:rsidRPr="00370B2E">
        <w:t>ЗАПОШЉАВАЊЕ</w:t>
      </w:r>
      <w:r w:rsidRPr="00370B2E">
        <w:rPr>
          <w:lang w:val="sr-Cyrl-RS"/>
        </w:rPr>
        <w:t xml:space="preserve">  и  ОПШТИНА</w:t>
      </w:r>
      <w:r w:rsidRPr="00370B2E">
        <w:rPr>
          <w:lang w:val="sr-Latn-RS"/>
        </w:rPr>
        <w:t xml:space="preserve"> </w:t>
      </w:r>
      <w:r w:rsidRPr="00370B2E">
        <w:rPr>
          <w:lang w:val="sr-Cyrl-RS"/>
        </w:rPr>
        <w:t xml:space="preserve">ЧАЈЕТИНА   </w:t>
      </w:r>
    </w:p>
    <w:p w:rsidR="00CE25A5" w:rsidRPr="001D569B" w:rsidRDefault="00CE25A5" w:rsidP="00CE25A5">
      <w:pPr>
        <w:pStyle w:val="BodyText"/>
        <w:spacing w:before="74" w:line="244" w:lineRule="auto"/>
        <w:ind w:right="209"/>
        <w:rPr>
          <w:rFonts w:ascii="Arial" w:hAnsi="Arial" w:cs="Arial"/>
          <w:b/>
        </w:rPr>
      </w:pPr>
      <w:r w:rsidRPr="00370B2E">
        <w:rPr>
          <w:rFonts w:ascii="Arial" w:hAnsi="Arial" w:cs="Arial"/>
          <w:b/>
        </w:rPr>
        <w:t xml:space="preserve">                                                                расписуј</w:t>
      </w:r>
      <w:r w:rsidRPr="00370B2E">
        <w:rPr>
          <w:rFonts w:ascii="Arial" w:hAnsi="Arial" w:cs="Arial"/>
          <w:b/>
          <w:lang w:val="sr-Cyrl-RS"/>
        </w:rPr>
        <w:t>у</w:t>
      </w:r>
      <w:r w:rsidR="00332D9D" w:rsidRPr="001D56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</w:t>
      </w:r>
    </w:p>
    <w:p w:rsidR="00AA3ED8" w:rsidRPr="001D569B" w:rsidRDefault="00332D9D">
      <w:pPr>
        <w:spacing w:before="116" w:line="390" w:lineRule="atLeast"/>
        <w:ind w:left="4325" w:right="4326" w:hanging="2"/>
        <w:jc w:val="center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sz w:val="24"/>
          <w:szCs w:val="24"/>
        </w:rPr>
        <w:t>ЈАВНИ</w:t>
      </w:r>
      <w:r w:rsidRPr="001D569B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ПОЗИВ</w:t>
      </w:r>
    </w:p>
    <w:p w:rsidR="00AA3ED8" w:rsidRPr="001D569B" w:rsidRDefault="00332D9D">
      <w:pPr>
        <w:pStyle w:val="Heading1"/>
        <w:spacing w:before="7"/>
        <w:ind w:left="8" w:right="8"/>
        <w:jc w:val="center"/>
      </w:pPr>
      <w:r w:rsidRPr="001D569B">
        <w:t>ЗА</w:t>
      </w:r>
      <w:r w:rsidRPr="001D569B">
        <w:rPr>
          <w:spacing w:val="-9"/>
        </w:rPr>
        <w:t xml:space="preserve"> </w:t>
      </w:r>
      <w:r w:rsidRPr="001D569B">
        <w:t>РЕАЛИЗАЦИЈУ</w:t>
      </w:r>
      <w:r w:rsidRPr="001D569B">
        <w:rPr>
          <w:spacing w:val="-3"/>
        </w:rPr>
        <w:t xml:space="preserve"> </w:t>
      </w:r>
      <w:r w:rsidRPr="001D569B">
        <w:t>МЕРЕ</w:t>
      </w:r>
      <w:r w:rsidRPr="001D569B">
        <w:rPr>
          <w:spacing w:val="2"/>
        </w:rPr>
        <w:t xml:space="preserve"> </w:t>
      </w:r>
      <w:r w:rsidRPr="001D569B">
        <w:t>СТРУЧНЕ</w:t>
      </w:r>
      <w:r w:rsidRPr="001D569B">
        <w:rPr>
          <w:spacing w:val="-3"/>
        </w:rPr>
        <w:t xml:space="preserve"> </w:t>
      </w:r>
      <w:r w:rsidRPr="001D569B">
        <w:t>ПРАКСЕ</w:t>
      </w:r>
      <w:r w:rsidRPr="001D569B">
        <w:rPr>
          <w:spacing w:val="-2"/>
        </w:rPr>
        <w:t xml:space="preserve"> </w:t>
      </w:r>
      <w:r w:rsidRPr="001D569B">
        <w:t>У</w:t>
      </w:r>
      <w:r w:rsidRPr="001D569B">
        <w:rPr>
          <w:spacing w:val="-2"/>
        </w:rPr>
        <w:t xml:space="preserve"> </w:t>
      </w:r>
      <w:r w:rsidRPr="001D569B">
        <w:t>2024.</w:t>
      </w:r>
      <w:r w:rsidRPr="001D569B">
        <w:rPr>
          <w:spacing w:val="-5"/>
        </w:rPr>
        <w:t xml:space="preserve"> </w:t>
      </w:r>
      <w:r w:rsidRPr="001D569B">
        <w:rPr>
          <w:spacing w:val="-2"/>
        </w:rPr>
        <w:t>ГОДИНИ</w:t>
      </w:r>
    </w:p>
    <w:p w:rsidR="00AA3ED8" w:rsidRDefault="00AA3ED8">
      <w:pPr>
        <w:pStyle w:val="BodyText"/>
        <w:ind w:left="0"/>
        <w:jc w:val="left"/>
        <w:rPr>
          <w:rFonts w:ascii="Arial" w:hAnsi="Arial" w:cs="Arial"/>
          <w:b/>
        </w:rPr>
      </w:pPr>
    </w:p>
    <w:p w:rsidR="00E32906" w:rsidRPr="001D569B" w:rsidRDefault="00E32906">
      <w:pPr>
        <w:pStyle w:val="BodyText"/>
        <w:ind w:left="0"/>
        <w:jc w:val="left"/>
        <w:rPr>
          <w:rFonts w:ascii="Arial" w:hAnsi="Arial" w:cs="Arial"/>
          <w:b/>
        </w:rPr>
      </w:pPr>
    </w:p>
    <w:p w:rsidR="00AA3ED8" w:rsidRPr="001D569B" w:rsidRDefault="00332D9D">
      <w:pPr>
        <w:tabs>
          <w:tab w:val="left" w:pos="3530"/>
          <w:tab w:val="left" w:pos="10215"/>
        </w:tabs>
        <w:ind w:left="184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ab/>
        <w:t>I</w:t>
      </w:r>
      <w:r w:rsidRPr="001D569B">
        <w:rPr>
          <w:rFonts w:ascii="Arial" w:hAnsi="Arial" w:cs="Arial"/>
          <w:b/>
          <w:color w:val="000000"/>
          <w:spacing w:val="-3"/>
          <w:sz w:val="24"/>
          <w:szCs w:val="24"/>
          <w:shd w:val="clear" w:color="auto" w:fill="F1F1F1"/>
        </w:rPr>
        <w:t xml:space="preserve"> </w:t>
      </w: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>ОСНОВНЕ</w:t>
      </w:r>
      <w:r w:rsidRPr="001D569B">
        <w:rPr>
          <w:rFonts w:ascii="Arial" w:hAnsi="Arial" w:cs="Arial"/>
          <w:b/>
          <w:color w:val="000000"/>
          <w:spacing w:val="-2"/>
          <w:sz w:val="24"/>
          <w:szCs w:val="24"/>
          <w:shd w:val="clear" w:color="auto" w:fill="F1F1F1"/>
        </w:rPr>
        <w:t xml:space="preserve"> ИНФОРМАЦИЈЕ</w:t>
      </w:r>
      <w:r w:rsidRPr="001D569B">
        <w:rPr>
          <w:rFonts w:ascii="Arial" w:hAnsi="Arial" w:cs="Arial"/>
          <w:b/>
          <w:color w:val="000000"/>
          <w:sz w:val="24"/>
          <w:szCs w:val="24"/>
          <w:shd w:val="clear" w:color="auto" w:fill="F1F1F1"/>
        </w:rPr>
        <w:tab/>
      </w:r>
    </w:p>
    <w:p w:rsidR="00AA3ED8" w:rsidRPr="001D569B" w:rsidRDefault="00332D9D">
      <w:pPr>
        <w:pStyle w:val="BodyText"/>
        <w:spacing w:before="120" w:line="242" w:lineRule="auto"/>
        <w:ind w:right="210"/>
        <w:rPr>
          <w:rFonts w:ascii="Arial" w:hAnsi="Arial" w:cs="Arial"/>
        </w:rPr>
      </w:pPr>
      <w:r w:rsidRPr="001D569B">
        <w:rPr>
          <w:rFonts w:ascii="Arial" w:hAnsi="Arial" w:cs="Arial"/>
        </w:rPr>
        <w:t xml:space="preserve">Мера стручна пракса (у даљем тексту: мера) подразумева </w:t>
      </w:r>
      <w:r w:rsidRPr="001D569B">
        <w:rPr>
          <w:rFonts w:ascii="Arial" w:hAnsi="Arial" w:cs="Arial"/>
          <w:b/>
        </w:rPr>
        <w:t xml:space="preserve">стручно оспособљавање незапосленог за самосталан рад у занимању </w:t>
      </w:r>
      <w:r w:rsidRPr="001D569B">
        <w:rPr>
          <w:rFonts w:ascii="Arial" w:hAnsi="Arial" w:cs="Arial"/>
        </w:rPr>
        <w:t>за које је стеченo одговарајуће образовање, ради обављања приправничког стажа, односно стицања услова за полагање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стручног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испита,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ако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то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као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услов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рад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на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одређеним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пословима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утврђено законом или правилником.</w:t>
      </w:r>
    </w:p>
    <w:p w:rsidR="00AA3ED8" w:rsidRPr="001D569B" w:rsidRDefault="00332D9D">
      <w:pPr>
        <w:spacing w:before="59"/>
        <w:ind w:left="212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Мера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се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реализује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без</w:t>
      </w:r>
      <w:r w:rsidRPr="001D56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заснивања</w:t>
      </w:r>
      <w:r w:rsidRPr="001D569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радног</w:t>
      </w:r>
      <w:r w:rsidRPr="001D56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pacing w:val="-2"/>
          <w:sz w:val="24"/>
          <w:szCs w:val="24"/>
        </w:rPr>
        <w:t>односа</w:t>
      </w:r>
      <w:r w:rsidRPr="001D569B">
        <w:rPr>
          <w:rFonts w:ascii="Arial" w:hAnsi="Arial" w:cs="Arial"/>
          <w:spacing w:val="-2"/>
          <w:sz w:val="24"/>
          <w:szCs w:val="24"/>
        </w:rPr>
        <w:t>.</w:t>
      </w:r>
    </w:p>
    <w:p w:rsidR="00AA3ED8" w:rsidRPr="001D569B" w:rsidRDefault="00332D9D">
      <w:pPr>
        <w:pStyle w:val="BodyText"/>
        <w:spacing w:before="64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У меру се укључују незапослена лица која се први пут стручно оспособљавају у занимању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које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су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стекла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одређену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врсту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ниво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квалификације или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која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стручно оспособљавала краће од времена потребног за полагање приправничког или стручног испита, за преостали период потребан за стицање услова за полагање приправничког или стручног испита.</w:t>
      </w:r>
    </w:p>
    <w:p w:rsidR="00AA3ED8" w:rsidRPr="001D569B" w:rsidRDefault="00332D9D">
      <w:pPr>
        <w:pStyle w:val="BodyText"/>
        <w:spacing w:before="55"/>
        <w:rPr>
          <w:rFonts w:ascii="Arial" w:hAnsi="Arial" w:cs="Arial"/>
        </w:rPr>
      </w:pPr>
      <w:r w:rsidRPr="001D569B">
        <w:rPr>
          <w:rFonts w:ascii="Arial" w:hAnsi="Arial" w:cs="Arial"/>
        </w:rPr>
        <w:t>Приоритет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укључивање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меру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имају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</w:rPr>
        <w:t>особе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са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инвалидитетом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Роми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8"/>
        </w:rPr>
        <w:t xml:space="preserve"> </w:t>
      </w:r>
      <w:r w:rsidRPr="001D569B">
        <w:rPr>
          <w:rFonts w:ascii="Arial" w:hAnsi="Arial" w:cs="Arial"/>
          <w:spacing w:val="-2"/>
        </w:rPr>
        <w:t>Ромкиње.</w:t>
      </w:r>
    </w:p>
    <w:p w:rsidR="00AA3ED8" w:rsidRPr="001D569B" w:rsidRDefault="00332D9D">
      <w:pPr>
        <w:pStyle w:val="BodyText"/>
        <w:spacing w:before="65" w:line="244" w:lineRule="auto"/>
        <w:ind w:right="207"/>
        <w:rPr>
          <w:rFonts w:ascii="Arial" w:hAnsi="Arial" w:cs="Arial"/>
        </w:rPr>
      </w:pPr>
      <w:r w:rsidRPr="001D569B">
        <w:rPr>
          <w:rFonts w:ascii="Arial" w:hAnsi="Arial" w:cs="Arial"/>
        </w:rPr>
        <w:t>Мера се спроводи у складу са законом, односно у складу са правилником о организацији и систематизацији послова код послодавца. Уколико се мера спроводи у складу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са законом, Национална служба за запошљавање (у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даљем тексту: Национална служба) може да финансира меру у дужини прописаној законом, а најдуже 12 месеци. Када се мера спроводи у складу са правилником о организацији и систематизацији послова, Национална служба меру финансира у трајању:</w:t>
      </w:r>
    </w:p>
    <w:p w:rsidR="00AA3ED8" w:rsidRPr="001D569B" w:rsidRDefault="00332D9D">
      <w:pPr>
        <w:pStyle w:val="ListParagraph"/>
        <w:numPr>
          <w:ilvl w:val="0"/>
          <w:numId w:val="5"/>
        </w:numPr>
        <w:tabs>
          <w:tab w:val="left" w:pos="920"/>
        </w:tabs>
        <w:spacing w:line="283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>до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6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трећим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четвртим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квалификација,</w:t>
      </w:r>
    </w:p>
    <w:p w:rsidR="00AA3ED8" w:rsidRPr="001D569B" w:rsidRDefault="00332D9D">
      <w:pPr>
        <w:pStyle w:val="ListParagraph"/>
        <w:numPr>
          <w:ilvl w:val="0"/>
          <w:numId w:val="5"/>
        </w:numPr>
        <w:tabs>
          <w:tab w:val="left" w:pos="920"/>
        </w:tabs>
        <w:spacing w:line="292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9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шестим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и/или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180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ЕСПБ,</w:t>
      </w:r>
    </w:p>
    <w:p w:rsidR="00AA3ED8" w:rsidRPr="001D569B" w:rsidRDefault="00332D9D">
      <w:pPr>
        <w:pStyle w:val="ListParagraph"/>
        <w:numPr>
          <w:ilvl w:val="0"/>
          <w:numId w:val="5"/>
        </w:numPr>
        <w:tabs>
          <w:tab w:val="left" w:pos="920"/>
        </w:tabs>
        <w:spacing w:line="294" w:lineRule="exact"/>
        <w:ind w:left="920" w:hanging="282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12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шестим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нивоом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240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ЕСПБ.</w:t>
      </w:r>
    </w:p>
    <w:p w:rsidR="00AA3ED8" w:rsidRPr="001D569B" w:rsidRDefault="00332D9D">
      <w:pPr>
        <w:pStyle w:val="Heading2"/>
        <w:spacing w:before="58"/>
      </w:pPr>
      <w:r w:rsidRPr="001D569B">
        <w:t>Tоком</w:t>
      </w:r>
      <w:r w:rsidRPr="001D569B">
        <w:rPr>
          <w:spacing w:val="-5"/>
        </w:rPr>
        <w:t xml:space="preserve"> </w:t>
      </w:r>
      <w:r w:rsidRPr="001D569B">
        <w:t>трајања</w:t>
      </w:r>
      <w:r w:rsidRPr="001D569B">
        <w:rPr>
          <w:spacing w:val="-2"/>
        </w:rPr>
        <w:t xml:space="preserve"> </w:t>
      </w:r>
      <w:r w:rsidRPr="001D569B">
        <w:t>мере</w:t>
      </w:r>
      <w:r w:rsidRPr="001D569B">
        <w:rPr>
          <w:spacing w:val="-2"/>
        </w:rPr>
        <w:t xml:space="preserve"> </w:t>
      </w:r>
      <w:r w:rsidRPr="001D569B">
        <w:t>Национална</w:t>
      </w:r>
      <w:r w:rsidRPr="001D569B">
        <w:rPr>
          <w:spacing w:val="-3"/>
        </w:rPr>
        <w:t xml:space="preserve"> </w:t>
      </w:r>
      <w:r w:rsidRPr="001D569B">
        <w:t>служба</w:t>
      </w:r>
      <w:r w:rsidRPr="001D569B">
        <w:rPr>
          <w:spacing w:val="-3"/>
        </w:rPr>
        <w:t xml:space="preserve"> </w:t>
      </w:r>
      <w:r w:rsidRPr="001D569B">
        <w:t>за</w:t>
      </w:r>
      <w:r w:rsidRPr="001D569B">
        <w:rPr>
          <w:spacing w:val="-4"/>
        </w:rPr>
        <w:t xml:space="preserve"> </w:t>
      </w:r>
      <w:r w:rsidRPr="001D569B">
        <w:rPr>
          <w:spacing w:val="-2"/>
        </w:rPr>
        <w:t>запошљавање:</w:t>
      </w:r>
    </w:p>
    <w:p w:rsidR="00AA3ED8" w:rsidRPr="001D569B" w:rsidRDefault="00332D9D">
      <w:pPr>
        <w:pStyle w:val="ListParagraph"/>
        <w:numPr>
          <w:ilvl w:val="0"/>
          <w:numId w:val="4"/>
        </w:numPr>
        <w:tabs>
          <w:tab w:val="left" w:pos="493"/>
          <w:tab w:val="left" w:pos="496"/>
        </w:tabs>
        <w:spacing w:before="64" w:line="244" w:lineRule="auto"/>
        <w:ind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ангажованим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лицима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име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новчане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помоћи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трошкова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превоза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исплаћује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средства у укупном месечном износу од:</w:t>
      </w:r>
    </w:p>
    <w:p w:rsidR="00AA3ED8" w:rsidRPr="001D569B" w:rsidRDefault="00332D9D">
      <w:pPr>
        <w:pStyle w:val="ListParagraph"/>
        <w:numPr>
          <w:ilvl w:val="1"/>
          <w:numId w:val="4"/>
        </w:numPr>
        <w:tabs>
          <w:tab w:val="left" w:pos="921"/>
        </w:tabs>
        <w:spacing w:before="54" w:line="292" w:lineRule="exact"/>
        <w:ind w:hanging="355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30.000,00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динара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средњим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образовањем,</w:t>
      </w:r>
    </w:p>
    <w:p w:rsidR="00AA3ED8" w:rsidRPr="001D569B" w:rsidRDefault="00332D9D">
      <w:pPr>
        <w:pStyle w:val="ListParagraph"/>
        <w:numPr>
          <w:ilvl w:val="1"/>
          <w:numId w:val="4"/>
        </w:numPr>
        <w:tabs>
          <w:tab w:val="left" w:pos="921"/>
        </w:tabs>
        <w:spacing w:line="292" w:lineRule="exact"/>
        <w:ind w:hanging="355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35.000,00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динара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-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високим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образовањем;</w:t>
      </w:r>
    </w:p>
    <w:p w:rsidR="00AA3ED8" w:rsidRDefault="00332D9D">
      <w:pPr>
        <w:pStyle w:val="ListParagraph"/>
        <w:numPr>
          <w:ilvl w:val="0"/>
          <w:numId w:val="4"/>
        </w:numPr>
        <w:tabs>
          <w:tab w:val="left" w:pos="493"/>
          <w:tab w:val="left" w:pos="496"/>
        </w:tabs>
        <w:spacing w:before="58"/>
        <w:ind w:right="217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врши</w:t>
      </w:r>
      <w:r w:rsidRPr="001D569B">
        <w:rPr>
          <w:rFonts w:ascii="Arial" w:hAnsi="Arial" w:cs="Arial"/>
          <w:spacing w:val="3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обрачун</w:t>
      </w:r>
      <w:r w:rsidRPr="001D569B">
        <w:rPr>
          <w:rFonts w:ascii="Arial" w:hAnsi="Arial" w:cs="Arial"/>
          <w:spacing w:val="2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3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уплату</w:t>
      </w:r>
      <w:r w:rsidRPr="001D569B">
        <w:rPr>
          <w:rFonts w:ascii="Arial" w:hAnsi="Arial" w:cs="Arial"/>
          <w:spacing w:val="29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доприноса за случај повреде на раду и професионалне болести</w:t>
      </w:r>
      <w:r w:rsidRPr="001D569B">
        <w:rPr>
          <w:rFonts w:ascii="Arial" w:hAnsi="Arial" w:cs="Arial"/>
          <w:sz w:val="24"/>
          <w:szCs w:val="24"/>
        </w:rPr>
        <w:t>, у складу са законом.</w:t>
      </w:r>
    </w:p>
    <w:p w:rsidR="00AA3ED8" w:rsidRPr="001D569B" w:rsidRDefault="00332D9D">
      <w:pPr>
        <w:pStyle w:val="Heading1"/>
        <w:tabs>
          <w:tab w:val="left" w:pos="4003"/>
          <w:tab w:val="left" w:pos="10215"/>
        </w:tabs>
        <w:spacing w:before="71"/>
        <w:jc w:val="both"/>
      </w:pPr>
      <w:r w:rsidRPr="001D569B">
        <w:rPr>
          <w:color w:val="000000"/>
          <w:shd w:val="clear" w:color="auto" w:fill="F1F1F1"/>
        </w:rPr>
        <w:tab/>
        <w:t>II</w:t>
      </w:r>
      <w:r w:rsidRPr="001D569B">
        <w:rPr>
          <w:color w:val="000000"/>
          <w:spacing w:val="-2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УСЛОВИ</w:t>
      </w:r>
      <w:r w:rsidRPr="001D569B">
        <w:rPr>
          <w:color w:val="000000"/>
          <w:spacing w:val="-1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УЧЕШЋА</w:t>
      </w:r>
      <w:r w:rsidRPr="001D569B">
        <w:rPr>
          <w:color w:val="000000"/>
          <w:shd w:val="clear" w:color="auto" w:fill="F1F1F1"/>
        </w:rPr>
        <w:tab/>
      </w:r>
    </w:p>
    <w:p w:rsidR="00AA3ED8" w:rsidRPr="0099604B" w:rsidRDefault="00332D9D" w:rsidP="0099604B">
      <w:pPr>
        <w:spacing w:before="112" w:line="242" w:lineRule="auto"/>
        <w:ind w:left="137" w:right="130"/>
        <w:jc w:val="both"/>
        <w:rPr>
          <w:rFonts w:ascii="Arial" w:hAnsi="Arial" w:cs="Arial"/>
          <w:sz w:val="24"/>
        </w:rPr>
      </w:pPr>
      <w:r w:rsidRPr="001D569B">
        <w:rPr>
          <w:rFonts w:ascii="Arial" w:hAnsi="Arial" w:cs="Arial"/>
          <w:sz w:val="24"/>
          <w:szCs w:val="24"/>
        </w:rPr>
        <w:t>Право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учешћа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реализацији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мере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може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остварити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послодавац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чије 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је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седиште</w:t>
      </w:r>
      <w:r w:rsidR="00931FC8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или </w:t>
      </w:r>
      <w:r w:rsidR="00584C3C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издвојена о</w:t>
      </w:r>
      <w:r w:rsidR="00C84ACE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рганизациона јединица </w:t>
      </w:r>
      <w:r w:rsidR="00A27CE6" w:rsidRPr="00370B2E">
        <w:rPr>
          <w:rFonts w:ascii="Arial" w:hAnsi="Arial" w:cs="Arial"/>
          <w:b/>
          <w:sz w:val="24"/>
          <w:szCs w:val="24"/>
          <w:u w:val="single"/>
          <w:lang w:val="sr-Cyrl-RS"/>
        </w:rPr>
        <w:t>на подручју општине Чајетина</w:t>
      </w:r>
      <w:r w:rsidR="00A27CE6" w:rsidRPr="0082148A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99604B">
        <w:rPr>
          <w:rFonts w:ascii="Arial" w:hAnsi="Arial" w:cs="Arial"/>
          <w:sz w:val="24"/>
        </w:rPr>
        <w:t>и</w:t>
      </w:r>
      <w:r w:rsidRPr="0099604B">
        <w:rPr>
          <w:rFonts w:ascii="Arial" w:hAnsi="Arial" w:cs="Arial"/>
          <w:spacing w:val="-2"/>
          <w:sz w:val="24"/>
        </w:rPr>
        <w:t xml:space="preserve"> </w:t>
      </w:r>
      <w:r w:rsidRPr="0099604B">
        <w:rPr>
          <w:rFonts w:ascii="Arial" w:hAnsi="Arial" w:cs="Arial"/>
          <w:sz w:val="24"/>
        </w:rPr>
        <w:t>испуњава</w:t>
      </w:r>
      <w:r w:rsidRPr="0099604B">
        <w:rPr>
          <w:rFonts w:ascii="Arial" w:hAnsi="Arial" w:cs="Arial"/>
          <w:spacing w:val="-2"/>
          <w:sz w:val="24"/>
        </w:rPr>
        <w:t xml:space="preserve"> </w:t>
      </w:r>
      <w:r w:rsidRPr="0099604B">
        <w:rPr>
          <w:rFonts w:ascii="Arial" w:hAnsi="Arial" w:cs="Arial"/>
          <w:sz w:val="24"/>
        </w:rPr>
        <w:t>следеће</w:t>
      </w:r>
      <w:r w:rsidRPr="0099604B">
        <w:rPr>
          <w:rFonts w:ascii="Arial" w:hAnsi="Arial" w:cs="Arial"/>
          <w:spacing w:val="-4"/>
          <w:sz w:val="24"/>
        </w:rPr>
        <w:t xml:space="preserve"> </w:t>
      </w:r>
      <w:r w:rsidRPr="0099604B">
        <w:rPr>
          <w:rFonts w:ascii="Arial" w:hAnsi="Arial" w:cs="Arial"/>
          <w:spacing w:val="-2"/>
          <w:sz w:val="24"/>
        </w:rPr>
        <w:t>услове: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0"/>
        </w:tabs>
        <w:spacing w:before="1" w:line="242" w:lineRule="auto"/>
        <w:ind w:right="222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измирује обавезе по основу пореза и доприноса за обавезно социјално осигурање у законским роковима;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је законом или правилником о организацији и систематизацији послова код послодавца као услов за рад на конкретним пословима прописана обавеза обављања приправничког стажа, односно полагања стручног испита;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3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је измирио раније уговорне и друге обавезе према Националној служби, осим за обавезе чија је реализација у току, под условом да исте редовно измирује;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10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има кадровске капацитете за стручно оспособљавање лица, односно уколико позитивним прописима није другачије одређено, има запосленог ментора (са пуним месечним фондом радних сати) који је најмање истог нивоа квалификације као и незапослени и испуњава следеће услове:</w:t>
      </w:r>
    </w:p>
    <w:p w:rsidR="00AA3ED8" w:rsidRPr="001D569B" w:rsidRDefault="00332D9D">
      <w:pPr>
        <w:pStyle w:val="ListParagraph"/>
        <w:numPr>
          <w:ilvl w:val="1"/>
          <w:numId w:val="2"/>
        </w:numPr>
        <w:tabs>
          <w:tab w:val="left" w:pos="1212"/>
        </w:tabs>
        <w:ind w:left="1212" w:hanging="279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има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исту</w:t>
      </w:r>
      <w:r w:rsidRPr="001D569B">
        <w:rPr>
          <w:rFonts w:ascii="Arial" w:hAnsi="Arial" w:cs="Arial"/>
          <w:spacing w:val="-1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квалификацију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12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месеци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1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занимању</w:t>
      </w:r>
      <w:r w:rsidRPr="001D569B">
        <w:rPr>
          <w:rFonts w:ascii="Arial" w:hAnsi="Arial" w:cs="Arial"/>
          <w:spacing w:val="-11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5"/>
          <w:sz w:val="24"/>
          <w:szCs w:val="24"/>
        </w:rPr>
        <w:t>или</w:t>
      </w:r>
    </w:p>
    <w:p w:rsidR="00AA3ED8" w:rsidRPr="001D569B" w:rsidRDefault="00332D9D">
      <w:pPr>
        <w:pStyle w:val="ListParagraph"/>
        <w:numPr>
          <w:ilvl w:val="1"/>
          <w:numId w:val="2"/>
        </w:numPr>
        <w:tabs>
          <w:tab w:val="left" w:pos="1204"/>
          <w:tab w:val="left" w:pos="1218"/>
        </w:tabs>
        <w:spacing w:before="1" w:line="244" w:lineRule="auto"/>
        <w:ind w:left="1204" w:right="221" w:hanging="272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ab/>
        <w:t>има најмање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24 месеца радног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 пословима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 којима ће се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стручно оспособљавати незапослени и квалификацију дефинисану правилником о организацији и систематизацији послова код послодавца;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636"/>
          <w:tab w:val="left" w:pos="638"/>
        </w:tabs>
        <w:spacing w:line="242" w:lineRule="auto"/>
        <w:ind w:left="638" w:right="210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да има техничке, просторне и друге капацитете за стручно оспособљавање лица, односно да радни простор, техничка средства и опрема по функционалности одговарају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броју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која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се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стручно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оспособљавају,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као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обезбеди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све услове у складу са прописима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 безбедности</w:t>
      </w:r>
      <w:r w:rsidRPr="001D569B">
        <w:rPr>
          <w:rFonts w:ascii="Arial" w:hAnsi="Arial" w:cs="Arial"/>
          <w:spacing w:val="3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 здрављу на раду.</w:t>
      </w:r>
    </w:p>
    <w:p w:rsidR="00AA3ED8" w:rsidRPr="001D569B" w:rsidRDefault="00332D9D">
      <w:pPr>
        <w:pStyle w:val="BodyText"/>
        <w:spacing w:before="117" w:line="244" w:lineRule="auto"/>
        <w:ind w:right="209"/>
        <w:rPr>
          <w:rFonts w:ascii="Arial" w:hAnsi="Arial" w:cs="Arial"/>
        </w:rPr>
      </w:pPr>
      <w:r w:rsidRPr="001D569B">
        <w:rPr>
          <w:rFonts w:ascii="Arial" w:hAnsi="Arial" w:cs="Arial"/>
        </w:rPr>
        <w:t>Послодавац који има до 5 запослених има право да у меру укључи једно незапослено лице, послодавац који има од 6 до 14 запослених има право да у меру укључи највише два незапослена, а послодавац који има 15 и више запослених има право да у меру укључи незапослене чији број не може бити већи од 20% укупног броја запослених.</w:t>
      </w:r>
    </w:p>
    <w:p w:rsidR="00AA3ED8" w:rsidRPr="001D569B" w:rsidRDefault="00332D9D">
      <w:pPr>
        <w:pStyle w:val="BodyText"/>
        <w:spacing w:before="117"/>
        <w:rPr>
          <w:rFonts w:ascii="Arial" w:hAnsi="Arial" w:cs="Arial"/>
        </w:rPr>
      </w:pP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меру</w:t>
      </w:r>
      <w:r w:rsidRPr="001D569B">
        <w:rPr>
          <w:rFonts w:ascii="Arial" w:hAnsi="Arial" w:cs="Arial"/>
          <w:spacing w:val="-7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укључују</w:t>
      </w:r>
      <w:r w:rsidRPr="001D569B">
        <w:rPr>
          <w:rFonts w:ascii="Arial" w:hAnsi="Arial" w:cs="Arial"/>
          <w:spacing w:val="-7"/>
        </w:rPr>
        <w:t xml:space="preserve"> </w:t>
      </w:r>
      <w:r w:rsidRPr="001D569B">
        <w:rPr>
          <w:rFonts w:ascii="Arial" w:hAnsi="Arial" w:cs="Arial"/>
        </w:rPr>
        <w:t>лица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под условом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  <w:spacing w:val="-5"/>
        </w:rPr>
        <w:t>да:</w:t>
      </w:r>
    </w:p>
    <w:p w:rsidR="00AA3ED8" w:rsidRPr="00BA0E23" w:rsidRDefault="00332D9D">
      <w:pPr>
        <w:pStyle w:val="ListParagraph"/>
        <w:numPr>
          <w:ilvl w:val="0"/>
          <w:numId w:val="1"/>
        </w:numPr>
        <w:tabs>
          <w:tab w:val="left" w:pos="570"/>
          <w:tab w:val="left" w:pos="573"/>
          <w:tab w:val="left" w:pos="1386"/>
          <w:tab w:val="left" w:pos="2307"/>
          <w:tab w:val="left" w:pos="4033"/>
          <w:tab w:val="left" w:pos="4854"/>
          <w:tab w:val="left" w:pos="5488"/>
          <w:tab w:val="left" w:pos="5951"/>
          <w:tab w:val="left" w:pos="6692"/>
          <w:tab w:val="left" w:pos="7165"/>
          <w:tab w:val="left" w:pos="8632"/>
        </w:tabs>
        <w:spacing w:before="1" w:line="242" w:lineRule="auto"/>
        <w:ind w:right="213" w:hanging="359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имају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статус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незапосленог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лица,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које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6"/>
          <w:sz w:val="24"/>
          <w:szCs w:val="24"/>
        </w:rPr>
        <w:t>се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4"/>
          <w:sz w:val="24"/>
          <w:szCs w:val="24"/>
        </w:rPr>
        <w:t>воде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6"/>
          <w:sz w:val="24"/>
          <w:szCs w:val="24"/>
        </w:rPr>
        <w:t>на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>евиденцији</w:t>
      </w:r>
      <w:r w:rsidRPr="001D569B">
        <w:rPr>
          <w:rFonts w:ascii="Arial" w:hAnsi="Arial" w:cs="Arial"/>
          <w:sz w:val="24"/>
          <w:szCs w:val="24"/>
        </w:rPr>
        <w:tab/>
      </w:r>
      <w:r w:rsidRPr="001D569B">
        <w:rPr>
          <w:rFonts w:ascii="Arial" w:hAnsi="Arial" w:cs="Arial"/>
          <w:spacing w:val="-2"/>
          <w:sz w:val="24"/>
          <w:szCs w:val="24"/>
        </w:rPr>
        <w:t xml:space="preserve">незапослених </w:t>
      </w:r>
      <w:r w:rsidRPr="00BA0E23">
        <w:rPr>
          <w:rFonts w:ascii="Arial" w:hAnsi="Arial" w:cs="Arial"/>
          <w:b/>
          <w:sz w:val="24"/>
          <w:szCs w:val="24"/>
          <w:u w:val="single"/>
        </w:rPr>
        <w:t>Националне службе</w:t>
      </w:r>
      <w:r w:rsidR="00781F4B" w:rsidRPr="00BA0E23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филијале Ужице</w:t>
      </w:r>
      <w:r w:rsidR="00663BC5" w:rsidRPr="00BA0E23">
        <w:rPr>
          <w:rFonts w:ascii="Arial" w:hAnsi="Arial" w:cs="Arial"/>
          <w:b/>
          <w:sz w:val="24"/>
          <w:szCs w:val="24"/>
          <w:u w:val="single"/>
          <w:lang w:val="sr-Cyrl-RS"/>
        </w:rPr>
        <w:t>,</w:t>
      </w:r>
      <w:r w:rsidR="00781F4B" w:rsidRPr="00BA0E23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 </w:t>
      </w:r>
    </w:p>
    <w:p w:rsidR="00AA3ED8" w:rsidRPr="001D569B" w:rsidRDefault="00332D9D">
      <w:pPr>
        <w:pStyle w:val="ListParagraph"/>
        <w:numPr>
          <w:ilvl w:val="0"/>
          <w:numId w:val="1"/>
        </w:numPr>
        <w:tabs>
          <w:tab w:val="left" w:pos="570"/>
          <w:tab w:val="left" w:pos="573"/>
        </w:tabs>
        <w:spacing w:line="242" w:lineRule="auto"/>
        <w:ind w:right="215" w:hanging="359"/>
        <w:jc w:val="lef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D569B">
        <w:rPr>
          <w:rFonts w:ascii="Arial" w:hAnsi="Arial" w:cs="Arial"/>
          <w:sz w:val="24"/>
          <w:szCs w:val="24"/>
        </w:rPr>
        <w:tab/>
        <w:t>задовољавају опште и посебне услове за укључивање у меру, у складу са важећим актима Националне службе,</w:t>
      </w:r>
    </w:p>
    <w:p w:rsidR="00AA3ED8" w:rsidRPr="001D569B" w:rsidRDefault="00332D9D">
      <w:pPr>
        <w:pStyle w:val="ListParagraph"/>
        <w:numPr>
          <w:ilvl w:val="0"/>
          <w:numId w:val="1"/>
        </w:numPr>
        <w:tabs>
          <w:tab w:val="left" w:pos="573"/>
        </w:tabs>
        <w:spacing w:line="275" w:lineRule="exact"/>
        <w:ind w:left="573"/>
        <w:jc w:val="left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имају</w:t>
      </w:r>
      <w:r w:rsidRPr="001D569B">
        <w:rPr>
          <w:rFonts w:ascii="Arial" w:hAnsi="Arial" w:cs="Arial"/>
          <w:spacing w:val="-1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најмање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трећи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ниво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квалификације,</w:t>
      </w:r>
    </w:p>
    <w:p w:rsidR="00AA3ED8" w:rsidRPr="001D569B" w:rsidRDefault="00332D9D">
      <w:pPr>
        <w:pStyle w:val="ListParagraph"/>
        <w:numPr>
          <w:ilvl w:val="0"/>
          <w:numId w:val="1"/>
        </w:numPr>
        <w:tabs>
          <w:tab w:val="left" w:pos="570"/>
        </w:tabs>
        <w:spacing w:before="72" w:line="242" w:lineRule="auto"/>
        <w:ind w:right="220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немају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искуства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занимању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или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немају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довољно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радног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исксутва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стицање услова за полагање стручног/приправничког испита,</w:t>
      </w:r>
    </w:p>
    <w:p w:rsidR="00AA3ED8" w:rsidRPr="001D569B" w:rsidRDefault="00332D9D">
      <w:pPr>
        <w:pStyle w:val="ListParagraph"/>
        <w:numPr>
          <w:ilvl w:val="0"/>
          <w:numId w:val="1"/>
        </w:numPr>
        <w:tabs>
          <w:tab w:val="left" w:pos="570"/>
        </w:tabs>
        <w:spacing w:line="242" w:lineRule="auto"/>
        <w:ind w:right="214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>нису искористила у целости исту или другу меру у циљу оспособљавања за самосталан рад у занимању (изузетак је лице које се оспособљавало са средњим образовањем и након тога стекло високо образовање),</w:t>
      </w:r>
    </w:p>
    <w:p w:rsidR="00AA3ED8" w:rsidRPr="001D569B" w:rsidRDefault="00332D9D">
      <w:pPr>
        <w:pStyle w:val="ListParagraph"/>
        <w:numPr>
          <w:ilvl w:val="0"/>
          <w:numId w:val="1"/>
        </w:numPr>
        <w:tabs>
          <w:tab w:val="left" w:pos="570"/>
        </w:tabs>
        <w:spacing w:line="242" w:lineRule="auto"/>
        <w:ind w:right="214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у периоду од шест месеци пре подношења захтева нису била у радном односу код послодавца код кога ће се оспособљавати.</w:t>
      </w:r>
    </w:p>
    <w:p w:rsidR="00AA3ED8" w:rsidRPr="001D569B" w:rsidRDefault="00332D9D">
      <w:pPr>
        <w:pStyle w:val="BodyText"/>
        <w:spacing w:before="121" w:line="244" w:lineRule="auto"/>
        <w:ind w:right="221"/>
        <w:rPr>
          <w:rFonts w:ascii="Arial" w:hAnsi="Arial" w:cs="Arial"/>
        </w:rPr>
      </w:pPr>
      <w:r w:rsidRPr="001D569B">
        <w:rPr>
          <w:rFonts w:ascii="Arial" w:hAnsi="Arial" w:cs="Arial"/>
        </w:rPr>
        <w:t>Селекција незапослених лица која ће бити укључена у ову меру биће спроведена на основу процене саветника Националне службе.</w:t>
      </w:r>
    </w:p>
    <w:p w:rsidR="00AA3ED8" w:rsidRPr="001D569B" w:rsidRDefault="00332D9D">
      <w:pPr>
        <w:spacing w:before="114"/>
        <w:ind w:left="212"/>
        <w:rPr>
          <w:rFonts w:ascii="Arial" w:hAnsi="Arial" w:cs="Arial"/>
          <w:b/>
          <w:sz w:val="24"/>
          <w:szCs w:val="24"/>
        </w:rPr>
      </w:pPr>
      <w:r w:rsidRPr="001D569B">
        <w:rPr>
          <w:rFonts w:ascii="Arial" w:hAnsi="Arial" w:cs="Arial"/>
          <w:b/>
          <w:sz w:val="24"/>
          <w:szCs w:val="24"/>
        </w:rPr>
        <w:t>Пре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укључивања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меру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Национална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служба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врши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проверу</w:t>
      </w:r>
      <w:r w:rsidRPr="001D569B">
        <w:rPr>
          <w:rFonts w:ascii="Arial" w:hAnsi="Arial" w:cs="Arial"/>
          <w:b/>
          <w:spacing w:val="80"/>
          <w:w w:val="150"/>
          <w:sz w:val="24"/>
          <w:szCs w:val="24"/>
        </w:rPr>
        <w:t xml:space="preserve"> </w:t>
      </w:r>
      <w:r w:rsidRPr="001D569B">
        <w:rPr>
          <w:rFonts w:ascii="Arial" w:hAnsi="Arial" w:cs="Arial"/>
          <w:b/>
          <w:sz w:val="24"/>
          <w:szCs w:val="24"/>
        </w:rPr>
        <w:t>испуњености законских услова и услова из јавног позива за незапосленог.</w:t>
      </w:r>
    </w:p>
    <w:p w:rsidR="00AA3ED8" w:rsidRPr="001D569B" w:rsidRDefault="00332D9D">
      <w:pPr>
        <w:pStyle w:val="Heading1"/>
        <w:tabs>
          <w:tab w:val="left" w:pos="3612"/>
          <w:tab w:val="left" w:pos="10215"/>
        </w:tabs>
        <w:spacing w:before="240"/>
      </w:pPr>
      <w:r w:rsidRPr="001D569B">
        <w:rPr>
          <w:color w:val="000000"/>
          <w:shd w:val="clear" w:color="auto" w:fill="F1F1F1"/>
        </w:rPr>
        <w:tab/>
        <w:t>III</w:t>
      </w:r>
      <w:r w:rsidRPr="001D569B">
        <w:rPr>
          <w:color w:val="000000"/>
          <w:spacing w:val="-10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ПОДНОШЕЊЕ</w:t>
      </w:r>
      <w:r w:rsidRPr="001D569B">
        <w:rPr>
          <w:color w:val="000000"/>
          <w:spacing w:val="-4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ЗАХТЕВА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>
      <w:pPr>
        <w:pStyle w:val="Heading2"/>
        <w:spacing w:before="121"/>
      </w:pPr>
      <w:r w:rsidRPr="001D569B">
        <w:t>Документација</w:t>
      </w:r>
      <w:r w:rsidRPr="001D569B">
        <w:rPr>
          <w:spacing w:val="-3"/>
        </w:rPr>
        <w:t xml:space="preserve"> </w:t>
      </w:r>
      <w:r w:rsidRPr="001D569B">
        <w:t>за</w:t>
      </w:r>
      <w:r w:rsidRPr="001D569B">
        <w:rPr>
          <w:spacing w:val="-5"/>
        </w:rPr>
        <w:t xml:space="preserve"> </w:t>
      </w:r>
      <w:r w:rsidRPr="001D569B">
        <w:t>подношење</w:t>
      </w:r>
      <w:r w:rsidRPr="001D569B">
        <w:rPr>
          <w:spacing w:val="-5"/>
        </w:rPr>
        <w:t xml:space="preserve"> </w:t>
      </w:r>
      <w:r w:rsidRPr="001D569B">
        <w:rPr>
          <w:spacing w:val="-2"/>
        </w:rPr>
        <w:t>захтева: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1"/>
        </w:tabs>
        <w:spacing w:before="61" w:line="293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захтев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учешће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мери</w:t>
      </w:r>
      <w:r w:rsidRPr="001D569B">
        <w:rPr>
          <w:rFonts w:ascii="Arial" w:hAnsi="Arial" w:cs="Arial"/>
          <w:spacing w:val="-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прописаном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обрасцу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Националне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службе;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0"/>
        </w:tabs>
        <w:spacing w:line="242" w:lineRule="auto"/>
        <w:ind w:right="209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програм стручног оспособљавања незапосленог лица (у слободној форми, у коме је садржај програма разрађен по месецима);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1"/>
          <w:tab w:val="left" w:pos="573"/>
        </w:tabs>
        <w:spacing w:line="242" w:lineRule="auto"/>
        <w:ind w:left="573" w:right="20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w w:val="105"/>
          <w:sz w:val="24"/>
          <w:szCs w:val="24"/>
        </w:rPr>
        <w:t>фотокопија решења надлежног органа о упису у регистар, уколико подносилац захтева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није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регистрован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у</w:t>
      </w:r>
      <w:r w:rsidRPr="001D569B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Агенцији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за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привредне</w:t>
      </w:r>
      <w:r w:rsidRPr="001D569B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регистре;</w:t>
      </w:r>
      <w:r w:rsidRPr="001D569B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уколико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се</w:t>
      </w:r>
      <w:r w:rsidRPr="001D569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 xml:space="preserve">делатност обавља изван седишта послодавца (издвојено место), односно у издвојеном </w:t>
      </w:r>
      <w:r w:rsidRPr="001D569B">
        <w:rPr>
          <w:rFonts w:ascii="Arial" w:hAnsi="Arial" w:cs="Arial"/>
          <w:sz w:val="24"/>
          <w:szCs w:val="24"/>
        </w:rPr>
        <w:t xml:space="preserve">организационом делу (огранак) – извод из регистра или одлука надлежног органа о </w:t>
      </w:r>
      <w:r w:rsidRPr="001D569B">
        <w:rPr>
          <w:rFonts w:ascii="Arial" w:hAnsi="Arial" w:cs="Arial"/>
          <w:w w:val="105"/>
          <w:sz w:val="24"/>
          <w:szCs w:val="24"/>
        </w:rPr>
        <w:t xml:space="preserve">формирању организационог дела; за послодавце адвокате </w:t>
      </w:r>
      <w:r w:rsidRPr="001D569B">
        <w:rPr>
          <w:rFonts w:ascii="Arial" w:hAnsi="Arial" w:cs="Arial"/>
          <w:w w:val="160"/>
          <w:sz w:val="24"/>
          <w:szCs w:val="24"/>
        </w:rPr>
        <w:t>–</w:t>
      </w:r>
      <w:r w:rsidRPr="001D569B">
        <w:rPr>
          <w:rFonts w:ascii="Arial" w:hAnsi="Arial" w:cs="Arial"/>
          <w:spacing w:val="-12"/>
          <w:w w:val="160"/>
          <w:sz w:val="24"/>
          <w:szCs w:val="24"/>
        </w:rPr>
        <w:t xml:space="preserve"> </w:t>
      </w:r>
      <w:r w:rsidRPr="001D569B">
        <w:rPr>
          <w:rFonts w:ascii="Arial" w:hAnsi="Arial" w:cs="Arial"/>
          <w:w w:val="105"/>
          <w:sz w:val="24"/>
          <w:szCs w:val="24"/>
        </w:rPr>
        <w:t>решење о упису у Именик адвоката;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0"/>
        </w:tabs>
        <w:spacing w:before="3" w:line="235" w:lineRule="auto"/>
        <w:ind w:right="212" w:hanging="359"/>
        <w:rPr>
          <w:rFonts w:ascii="Arial" w:hAnsi="Arial" w:cs="Arial"/>
          <w:i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извод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из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закона где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је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као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услов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за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рад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одређеним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пословима</w:t>
      </w:r>
      <w:r w:rsidRPr="001D569B">
        <w:rPr>
          <w:rFonts w:ascii="Arial" w:hAnsi="Arial" w:cs="Arial"/>
          <w:spacing w:val="-1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прописана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 xml:space="preserve">обавеза обављања приправничког стажа, односно полагања стручног испита </w:t>
      </w:r>
      <w:r w:rsidRPr="001D569B">
        <w:rPr>
          <w:rFonts w:ascii="Arial" w:hAnsi="Arial" w:cs="Arial"/>
          <w:i/>
          <w:sz w:val="24"/>
          <w:szCs w:val="24"/>
        </w:rPr>
        <w:t>или</w:t>
      </w:r>
    </w:p>
    <w:p w:rsidR="00AA3ED8" w:rsidRPr="001D569B" w:rsidRDefault="00332D9D">
      <w:pPr>
        <w:pStyle w:val="BodyText"/>
        <w:spacing w:before="9" w:line="244" w:lineRule="auto"/>
        <w:ind w:left="570" w:right="209"/>
        <w:rPr>
          <w:rFonts w:ascii="Arial" w:hAnsi="Arial" w:cs="Arial"/>
        </w:rPr>
      </w:pPr>
      <w:r w:rsidRPr="001D569B">
        <w:rPr>
          <w:rFonts w:ascii="Arial" w:hAnsi="Arial" w:cs="Arial"/>
        </w:rPr>
        <w:t xml:space="preserve">извод из правилника о организацији и систематизацији послова код послодавца, где је као услов за рад на одређеним пословима предвиђено обављање приправничког </w:t>
      </w:r>
      <w:r w:rsidRPr="001D569B">
        <w:rPr>
          <w:rFonts w:ascii="Arial" w:hAnsi="Arial" w:cs="Arial"/>
          <w:spacing w:val="-2"/>
        </w:rPr>
        <w:t>стажа;</w:t>
      </w:r>
    </w:p>
    <w:p w:rsidR="00AA3ED8" w:rsidRPr="001D569B" w:rsidRDefault="00332D9D">
      <w:pPr>
        <w:pStyle w:val="ListParagraph"/>
        <w:numPr>
          <w:ilvl w:val="0"/>
          <w:numId w:val="2"/>
        </w:numPr>
        <w:tabs>
          <w:tab w:val="left" w:pos="570"/>
        </w:tabs>
        <w:spacing w:line="242" w:lineRule="auto"/>
        <w:ind w:right="213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 xml:space="preserve">доказ о квалификацијама ментора за стручно оспособљавање лица </w:t>
      </w:r>
      <w:r w:rsidRPr="001D569B">
        <w:rPr>
          <w:rFonts w:ascii="Arial" w:hAnsi="Arial" w:cs="Arial"/>
          <w:spacing w:val="-2"/>
          <w:sz w:val="24"/>
          <w:szCs w:val="24"/>
        </w:rPr>
        <w:t>(диплома/уверење/лиценца).</w:t>
      </w:r>
    </w:p>
    <w:p w:rsidR="00AA3ED8" w:rsidRPr="001D569B" w:rsidRDefault="00332D9D">
      <w:pPr>
        <w:pStyle w:val="BodyText"/>
        <w:spacing w:before="114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Проверу испуњености услова Национална служба врши увидом у податке о којима се води службена евиденција.</w:t>
      </w:r>
    </w:p>
    <w:p w:rsidR="00AA3ED8" w:rsidRPr="001D569B" w:rsidRDefault="00332D9D">
      <w:pPr>
        <w:pStyle w:val="BodyText"/>
        <w:spacing w:before="118" w:line="244" w:lineRule="auto"/>
        <w:ind w:right="221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задржава право да тражи и друге доказе релевантне за одлучивање о захтеву подносиоца.</w:t>
      </w:r>
    </w:p>
    <w:p w:rsidR="00AA3ED8" w:rsidRPr="001D569B" w:rsidRDefault="00332D9D">
      <w:pPr>
        <w:pStyle w:val="Heading2"/>
      </w:pPr>
      <w:r w:rsidRPr="001D569B">
        <w:t>Начин</w:t>
      </w:r>
      <w:r w:rsidRPr="001D569B">
        <w:rPr>
          <w:spacing w:val="-4"/>
        </w:rPr>
        <w:t xml:space="preserve"> </w:t>
      </w:r>
      <w:r w:rsidRPr="001D569B">
        <w:t>подношења</w:t>
      </w:r>
      <w:r w:rsidRPr="001D569B">
        <w:rPr>
          <w:spacing w:val="-3"/>
        </w:rPr>
        <w:t xml:space="preserve"> </w:t>
      </w:r>
      <w:r w:rsidRPr="001D569B">
        <w:rPr>
          <w:spacing w:val="-2"/>
        </w:rPr>
        <w:t>захтева</w:t>
      </w:r>
    </w:p>
    <w:p w:rsidR="00AA3ED8" w:rsidRPr="001D569B" w:rsidRDefault="00332D9D">
      <w:pPr>
        <w:pStyle w:val="BodyText"/>
        <w:spacing w:before="124" w:line="244" w:lineRule="auto"/>
        <w:ind w:right="212"/>
        <w:rPr>
          <w:rFonts w:ascii="Arial" w:hAnsi="Arial" w:cs="Arial"/>
        </w:rPr>
      </w:pPr>
      <w:r w:rsidRPr="00370B2E">
        <w:rPr>
          <w:rFonts w:ascii="Arial" w:hAnsi="Arial" w:cs="Arial"/>
        </w:rPr>
        <w:t>Захтев за учешће у мери подноси се Национaлн</w:t>
      </w:r>
      <w:r w:rsidR="002E2214" w:rsidRPr="00370B2E">
        <w:rPr>
          <w:rFonts w:ascii="Arial" w:hAnsi="Arial" w:cs="Arial"/>
          <w:lang w:val="sr-Cyrl-RS"/>
        </w:rPr>
        <w:t>ој служби филијали Ужице - испостави Чајетина</w:t>
      </w:r>
      <w:r w:rsidRPr="00370B2E">
        <w:rPr>
          <w:rFonts w:ascii="Arial" w:hAnsi="Arial" w:cs="Arial"/>
        </w:rPr>
        <w:t>, непосредно, путем поште или електронским путем, на прописаном обрасцу који се може добити у Национaлн</w:t>
      </w:r>
      <w:r w:rsidR="002E2214" w:rsidRPr="00370B2E">
        <w:rPr>
          <w:rFonts w:ascii="Arial" w:hAnsi="Arial" w:cs="Arial"/>
          <w:lang w:val="sr-Cyrl-RS"/>
        </w:rPr>
        <w:t xml:space="preserve">ој служби филијали Ужице - испостави Чајетина </w:t>
      </w:r>
      <w:r w:rsidRPr="00370B2E">
        <w:rPr>
          <w:rFonts w:ascii="Arial" w:hAnsi="Arial" w:cs="Arial"/>
        </w:rPr>
        <w:t xml:space="preserve">или преузети са сајта </w:t>
      </w:r>
      <w:hyperlink r:id="rId10">
        <w:r w:rsidRPr="00370B2E">
          <w:rPr>
            <w:rFonts w:ascii="Arial" w:hAnsi="Arial" w:cs="Arial"/>
          </w:rPr>
          <w:t>www.nsz.gov.rs</w:t>
        </w:r>
      </w:hyperlink>
    </w:p>
    <w:p w:rsidR="00AA3ED8" w:rsidRPr="001D569B" w:rsidRDefault="00332D9D">
      <w:pPr>
        <w:pStyle w:val="Heading1"/>
        <w:tabs>
          <w:tab w:val="left" w:pos="3760"/>
          <w:tab w:val="left" w:pos="10215"/>
        </w:tabs>
      </w:pPr>
      <w:r w:rsidRPr="001D569B">
        <w:rPr>
          <w:color w:val="000000"/>
          <w:shd w:val="clear" w:color="auto" w:fill="F1F1F1"/>
        </w:rPr>
        <w:tab/>
        <w:t>IV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ДОНОШЕЊЕ</w:t>
      </w:r>
      <w:r w:rsidRPr="001D569B">
        <w:rPr>
          <w:color w:val="000000"/>
          <w:spacing w:val="-2"/>
          <w:shd w:val="clear" w:color="auto" w:fill="F1F1F1"/>
        </w:rPr>
        <w:t xml:space="preserve"> ОДЛУКЕ</w:t>
      </w:r>
      <w:r w:rsidRPr="001D569B">
        <w:rPr>
          <w:color w:val="000000"/>
          <w:shd w:val="clear" w:color="auto" w:fill="F1F1F1"/>
        </w:rPr>
        <w:tab/>
      </w:r>
    </w:p>
    <w:p w:rsidR="00AA3ED8" w:rsidRDefault="00332D9D">
      <w:pPr>
        <w:pStyle w:val="BodyText"/>
        <w:spacing w:before="124" w:line="244" w:lineRule="auto"/>
        <w:ind w:right="212"/>
        <w:rPr>
          <w:rFonts w:ascii="Arial" w:hAnsi="Arial" w:cs="Arial"/>
        </w:rPr>
      </w:pPr>
      <w:r w:rsidRPr="001D569B">
        <w:rPr>
          <w:rFonts w:ascii="Arial" w:hAnsi="Arial" w:cs="Arial"/>
        </w:rPr>
        <w:t>Одлука о спровођењу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мере доноси се на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основу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провере испуњености услова из Јавног позива, бодовања и рангирања поднетог захтева за учешће у мери. У циљу провере испуњености услова Национална служба задржава право да изврши службени обилазак послодавца.</w:t>
      </w:r>
    </w:p>
    <w:p w:rsidR="00E01CF3" w:rsidRPr="001D569B" w:rsidRDefault="00E01CF3">
      <w:pPr>
        <w:pStyle w:val="BodyText"/>
        <w:spacing w:before="124" w:line="244" w:lineRule="auto"/>
        <w:ind w:right="212"/>
        <w:rPr>
          <w:rFonts w:ascii="Arial" w:hAnsi="Arial" w:cs="Arial"/>
        </w:rPr>
      </w:pPr>
    </w:p>
    <w:p w:rsidR="00AA3ED8" w:rsidRPr="001D569B" w:rsidRDefault="00332D9D">
      <w:pPr>
        <w:pStyle w:val="Heading2"/>
        <w:spacing w:before="71"/>
      </w:pPr>
      <w:r w:rsidRPr="001D569B">
        <w:lastRenderedPageBreak/>
        <w:t>Бодовање</w:t>
      </w:r>
      <w:r w:rsidRPr="001D569B">
        <w:rPr>
          <w:spacing w:val="-5"/>
        </w:rPr>
        <w:t xml:space="preserve"> </w:t>
      </w:r>
      <w:r w:rsidRPr="001D569B">
        <w:t>поднетих</w:t>
      </w:r>
      <w:r w:rsidRPr="001D569B">
        <w:rPr>
          <w:spacing w:val="-2"/>
        </w:rPr>
        <w:t xml:space="preserve"> захтева</w:t>
      </w:r>
    </w:p>
    <w:p w:rsidR="00AA3ED8" w:rsidRDefault="00332D9D">
      <w:pPr>
        <w:pStyle w:val="BodyText"/>
        <w:spacing w:before="124" w:after="3"/>
        <w:jc w:val="left"/>
        <w:rPr>
          <w:rFonts w:ascii="Arial" w:hAnsi="Arial" w:cs="Arial"/>
          <w:spacing w:val="-2"/>
        </w:rPr>
      </w:pPr>
      <w:r w:rsidRPr="001D569B">
        <w:rPr>
          <w:rFonts w:ascii="Arial" w:hAnsi="Arial" w:cs="Arial"/>
        </w:rPr>
        <w:t>Приликом</w:t>
      </w:r>
      <w:r w:rsidRPr="001D569B">
        <w:rPr>
          <w:rFonts w:ascii="Arial" w:hAnsi="Arial" w:cs="Arial"/>
          <w:spacing w:val="-12"/>
        </w:rPr>
        <w:t xml:space="preserve"> </w:t>
      </w:r>
      <w:r w:rsidRPr="001D569B">
        <w:rPr>
          <w:rFonts w:ascii="Arial" w:hAnsi="Arial" w:cs="Arial"/>
        </w:rPr>
        <w:t>бодовања</w:t>
      </w:r>
      <w:r w:rsidRPr="001D569B">
        <w:rPr>
          <w:rFonts w:ascii="Arial" w:hAnsi="Arial" w:cs="Arial"/>
          <w:spacing w:val="-11"/>
        </w:rPr>
        <w:t xml:space="preserve"> </w:t>
      </w:r>
      <w:r w:rsidRPr="001D569B">
        <w:rPr>
          <w:rFonts w:ascii="Arial" w:hAnsi="Arial" w:cs="Arial"/>
        </w:rPr>
        <w:t>захтева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узимају</w:t>
      </w:r>
      <w:r w:rsidRPr="001D569B">
        <w:rPr>
          <w:rFonts w:ascii="Arial" w:hAnsi="Arial" w:cs="Arial"/>
          <w:spacing w:val="-12"/>
        </w:rPr>
        <w:t xml:space="preserve"> </w:t>
      </w:r>
      <w:r w:rsidRPr="001D569B">
        <w:rPr>
          <w:rFonts w:ascii="Arial" w:hAnsi="Arial" w:cs="Arial"/>
        </w:rPr>
        <w:t>се</w:t>
      </w:r>
      <w:r w:rsidRPr="001D569B">
        <w:rPr>
          <w:rFonts w:ascii="Arial" w:hAnsi="Arial" w:cs="Arial"/>
          <w:spacing w:val="-9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обзир</w:t>
      </w:r>
      <w:r w:rsidRPr="001D569B">
        <w:rPr>
          <w:rFonts w:ascii="Arial" w:hAnsi="Arial" w:cs="Arial"/>
          <w:spacing w:val="-10"/>
        </w:rPr>
        <w:t xml:space="preserve"> </w:t>
      </w:r>
      <w:r w:rsidRPr="001D569B">
        <w:rPr>
          <w:rFonts w:ascii="Arial" w:hAnsi="Arial" w:cs="Arial"/>
        </w:rPr>
        <w:t>следећи</w:t>
      </w:r>
      <w:r w:rsidRPr="001D569B">
        <w:rPr>
          <w:rFonts w:ascii="Arial" w:hAnsi="Arial" w:cs="Arial"/>
          <w:spacing w:val="-9"/>
        </w:rPr>
        <w:t xml:space="preserve"> </w:t>
      </w:r>
      <w:r w:rsidRPr="001D569B">
        <w:rPr>
          <w:rFonts w:ascii="Arial" w:hAnsi="Arial" w:cs="Arial"/>
          <w:spacing w:val="-2"/>
        </w:rPr>
        <w:t>критеријуми: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558"/>
        <w:gridCol w:w="3191"/>
        <w:gridCol w:w="3616"/>
        <w:gridCol w:w="1277"/>
      </w:tblGrid>
      <w:tr w:rsidR="002E2214" w:rsidRPr="002E2214" w:rsidTr="002E2214">
        <w:trPr>
          <w:trHeight w:val="266"/>
        </w:trPr>
        <w:tc>
          <w:tcPr>
            <w:tcW w:w="10161" w:type="dxa"/>
            <w:gridSpan w:val="5"/>
            <w:shd w:val="clear" w:color="auto" w:fill="D9D9D9"/>
          </w:tcPr>
          <w:p w:rsidR="002E2214" w:rsidRPr="002E2214" w:rsidRDefault="002E2214" w:rsidP="002E2214">
            <w:pPr>
              <w:pStyle w:val="TableParagraph"/>
              <w:spacing w:line="210" w:lineRule="exact"/>
              <w:ind w:left="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БОДОВНА</w:t>
            </w:r>
            <w:r w:rsidRPr="002E2214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4"/>
                <w:sz w:val="20"/>
                <w:szCs w:val="20"/>
              </w:rPr>
              <w:t>ЛИСТА</w:t>
            </w:r>
          </w:p>
        </w:tc>
      </w:tr>
      <w:tr w:rsidR="002E2214" w:rsidRPr="002E2214" w:rsidTr="001643F6">
        <w:trPr>
          <w:trHeight w:val="419"/>
        </w:trPr>
        <w:tc>
          <w:tcPr>
            <w:tcW w:w="519" w:type="dxa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5"/>
                <w:sz w:val="20"/>
                <w:szCs w:val="20"/>
              </w:rPr>
              <w:t>Бр</w:t>
            </w:r>
          </w:p>
        </w:tc>
        <w:tc>
          <w:tcPr>
            <w:tcW w:w="8365" w:type="dxa"/>
            <w:gridSpan w:val="3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Критеријуми</w:t>
            </w:r>
          </w:p>
        </w:tc>
        <w:tc>
          <w:tcPr>
            <w:tcW w:w="1277" w:type="dxa"/>
            <w:shd w:val="clear" w:color="auto" w:fill="D9D9D9"/>
          </w:tcPr>
          <w:p w:rsidR="002E2214" w:rsidRPr="002E2214" w:rsidRDefault="002E2214" w:rsidP="001643F6">
            <w:pPr>
              <w:pStyle w:val="TableParagraph"/>
              <w:spacing w:before="93"/>
              <w:ind w:left="10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Бодови</w:t>
            </w:r>
          </w:p>
        </w:tc>
      </w:tr>
      <w:tr w:rsidR="002E2214" w:rsidRPr="002E2214" w:rsidTr="001643F6">
        <w:trPr>
          <w:trHeight w:val="1840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6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46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220" w:right="208" w:firstLine="2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Кадровски капацитети</w:t>
            </w: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2" w:line="244" w:lineRule="auto"/>
              <w:ind w:left="109" w:right="97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више од 36 месеци радног искуства</w:t>
            </w:r>
          </w:p>
          <w:p w:rsidR="002E2214" w:rsidRPr="002E2214" w:rsidRDefault="002E2214" w:rsidP="002E2214">
            <w:pPr>
              <w:pStyle w:val="TableParagraph"/>
              <w:spacing w:line="221" w:lineRule="exact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line="230" w:lineRule="atLeast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више од 48 месеци радног искуства на пословима на којима ће се стручно оспособљавати незапослено лице и има 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2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од 24 до 36 месеци радног искуства</w:t>
            </w:r>
          </w:p>
          <w:p w:rsidR="002E2214" w:rsidRPr="002E2214" w:rsidRDefault="002E2214" w:rsidP="002E2214">
            <w:pPr>
              <w:pStyle w:val="TableParagraph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before="7" w:line="244" w:lineRule="auto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од 36 до 48 месеци радног искуства на пословима на којима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ће</w:t>
            </w:r>
            <w:r w:rsidRPr="002E2214">
              <w:rPr>
                <w:rFonts w:ascii="Arial" w:hAnsi="Arial" w:cs="Arial"/>
                <w:spacing w:val="64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се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стручно</w:t>
            </w:r>
            <w:r w:rsidRPr="002E2214">
              <w:rPr>
                <w:rFonts w:ascii="Arial" w:hAnsi="Arial" w:cs="Arial"/>
                <w:spacing w:val="66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оспособљавати</w:t>
            </w:r>
            <w:r w:rsidRPr="002E2214">
              <w:rPr>
                <w:rFonts w:ascii="Arial" w:hAnsi="Arial" w:cs="Arial"/>
                <w:spacing w:val="64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незапослено</w:t>
            </w:r>
            <w:r w:rsidRPr="002E2214">
              <w:rPr>
                <w:rFonts w:ascii="Arial" w:hAnsi="Arial" w:cs="Arial"/>
                <w:spacing w:val="63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лице</w:t>
            </w:r>
            <w:r w:rsidRPr="002E2214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и</w:t>
            </w:r>
            <w:r w:rsidRPr="002E2214">
              <w:rPr>
                <w:rFonts w:ascii="Arial" w:hAnsi="Arial" w:cs="Arial"/>
                <w:spacing w:val="62"/>
                <w:w w:val="15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има</w:t>
            </w:r>
          </w:p>
          <w:p w:rsidR="002E2214" w:rsidRPr="002E2214" w:rsidRDefault="002E2214" w:rsidP="002E2214">
            <w:pPr>
              <w:pStyle w:val="TableParagraph"/>
              <w:spacing w:line="228" w:lineRule="exact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</w:tr>
      <w:tr w:rsidR="002E2214" w:rsidRPr="002E2214" w:rsidTr="001643F6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2E2214">
            <w:pPr>
              <w:pStyle w:val="TableParagraph"/>
              <w:spacing w:before="1" w:line="244" w:lineRule="auto"/>
              <w:ind w:left="109" w:right="9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има исту квалификацију као и незапослено лице и има од 12 до 24 месеца радног искуства</w:t>
            </w:r>
          </w:p>
          <w:p w:rsidR="002E2214" w:rsidRPr="002E2214" w:rsidRDefault="002E2214" w:rsidP="002E2214">
            <w:pPr>
              <w:pStyle w:val="TableParagraph"/>
              <w:spacing w:line="223" w:lineRule="exact"/>
              <w:ind w:left="109"/>
              <w:rPr>
                <w:rFonts w:ascii="Arial" w:hAnsi="Arial" w:cs="Arial"/>
                <w:i/>
                <w:sz w:val="20"/>
                <w:szCs w:val="20"/>
              </w:rPr>
            </w:pPr>
            <w:r w:rsidRPr="002E2214">
              <w:rPr>
                <w:rFonts w:ascii="Arial" w:hAnsi="Arial" w:cs="Arial"/>
                <w:i/>
                <w:spacing w:val="-5"/>
                <w:sz w:val="20"/>
                <w:szCs w:val="20"/>
              </w:rPr>
              <w:t>или</w:t>
            </w:r>
          </w:p>
          <w:p w:rsidR="002E2214" w:rsidRPr="002E2214" w:rsidRDefault="002E2214" w:rsidP="002E2214">
            <w:pPr>
              <w:pStyle w:val="TableParagraph"/>
              <w:spacing w:before="6" w:line="242" w:lineRule="auto"/>
              <w:ind w:left="109" w:right="9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ментор је најмање истог нивоа квалификације као и незапослено лице, има од 24 до 36 месеци радног искуства на пословима на којима ће се стручно оспособљавати незапослено лице и има квалификацију</w:t>
            </w:r>
            <w:r w:rsidRPr="002E2214">
              <w:rPr>
                <w:rFonts w:ascii="Arial" w:hAnsi="Arial" w:cs="Arial"/>
                <w:spacing w:val="74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дефинисану</w:t>
            </w:r>
            <w:r w:rsidRPr="002E2214">
              <w:rPr>
                <w:rFonts w:ascii="Arial" w:hAnsi="Arial" w:cs="Arial"/>
                <w:spacing w:val="74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правилником</w:t>
            </w:r>
            <w:r w:rsidRPr="002E2214">
              <w:rPr>
                <w:rFonts w:ascii="Arial" w:hAnsi="Arial" w:cs="Arial"/>
                <w:spacing w:val="77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о</w:t>
            </w:r>
            <w:r w:rsidRPr="002E2214">
              <w:rPr>
                <w:rFonts w:ascii="Arial" w:hAnsi="Arial" w:cs="Arial"/>
                <w:spacing w:val="77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z w:val="20"/>
                <w:szCs w:val="20"/>
              </w:rPr>
              <w:t>организацији</w:t>
            </w:r>
            <w:r w:rsidRPr="002E2214">
              <w:rPr>
                <w:rFonts w:ascii="Arial" w:hAnsi="Arial" w:cs="Arial"/>
                <w:spacing w:val="75"/>
                <w:sz w:val="20"/>
                <w:szCs w:val="20"/>
              </w:rPr>
              <w:t xml:space="preserve">  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и</w:t>
            </w:r>
          </w:p>
          <w:p w:rsidR="002E2214" w:rsidRPr="002E2214" w:rsidRDefault="002E2214" w:rsidP="002E2214">
            <w:pPr>
              <w:pStyle w:val="TableParagraph"/>
              <w:spacing w:before="4" w:line="207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систематизацији</w:t>
            </w:r>
            <w:r w:rsidRPr="002E22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послова</w:t>
            </w:r>
            <w:r w:rsidRPr="002E221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код</w:t>
            </w:r>
            <w:r w:rsidRPr="002E221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послодавца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2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</w:tr>
      <w:tr w:rsidR="002E2214" w:rsidRPr="002E2214" w:rsidTr="001643F6">
        <w:trPr>
          <w:trHeight w:val="469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63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1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203" w:right="195" w:firstLine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Дужина обављања делатности</w:t>
            </w: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дуже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3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3 до 5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3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1 до</w:t>
            </w:r>
            <w:r w:rsidRPr="002E22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3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 xml:space="preserve"> године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Пословање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до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1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године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1558" w:type="dxa"/>
            <w:vMerge w:val="restart"/>
          </w:tcPr>
          <w:p w:rsidR="002E2214" w:rsidRPr="002E2214" w:rsidRDefault="002E2214" w:rsidP="001643F6">
            <w:pPr>
              <w:pStyle w:val="TableParagraph"/>
              <w:spacing w:before="217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ind w:left="167" w:right="155" w:hanging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Претходно коришћена средства Националне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>службе</w:t>
            </w:r>
            <w:r w:rsidRPr="002E221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4"/>
                <w:sz w:val="20"/>
                <w:szCs w:val="20"/>
              </w:rPr>
              <w:t>кроз</w:t>
            </w:r>
          </w:p>
          <w:p w:rsidR="002E2214" w:rsidRPr="002E2214" w:rsidRDefault="002E2214" w:rsidP="001643F6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меру</w:t>
            </w:r>
            <w:r w:rsidRPr="002E221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 xml:space="preserve">стручне </w:t>
            </w: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праксе**</w:t>
            </w:r>
          </w:p>
        </w:tc>
        <w:tc>
          <w:tcPr>
            <w:tcW w:w="3191" w:type="dxa"/>
            <w:vMerge w:val="restart"/>
          </w:tcPr>
          <w:p w:rsidR="002E2214" w:rsidRPr="002E2214" w:rsidRDefault="002E2214" w:rsidP="001643F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before="34"/>
              <w:rPr>
                <w:rFonts w:ascii="Arial" w:hAnsi="Arial" w:cs="Arial"/>
                <w:sz w:val="20"/>
                <w:szCs w:val="20"/>
              </w:rPr>
            </w:pPr>
          </w:p>
          <w:p w:rsidR="002E2214" w:rsidRPr="002E2214" w:rsidRDefault="002E2214" w:rsidP="001643F6">
            <w:pPr>
              <w:pStyle w:val="TableParagraph"/>
              <w:spacing w:line="244" w:lineRule="auto"/>
              <w:ind w:left="109" w:right="164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 xml:space="preserve">Проценат запослених лица по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завршетку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уговорне</w:t>
            </w:r>
            <w:r w:rsidRPr="002E221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обавезе***</w:t>
            </w: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Више</w:t>
            </w: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од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50%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запослених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 xml:space="preserve"> лица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Запослено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до</w:t>
            </w:r>
            <w:r w:rsidRPr="002E22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50%</w:t>
            </w:r>
            <w:r w:rsidRPr="002E22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>лица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6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Није</w:t>
            </w:r>
            <w:r w:rsidRPr="002E22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било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 xml:space="preserve"> запослених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22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>0</w:t>
            </w:r>
          </w:p>
        </w:tc>
      </w:tr>
      <w:tr w:rsidR="002E2214" w:rsidRPr="002E2214" w:rsidTr="001643F6">
        <w:trPr>
          <w:trHeight w:val="525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Послодавац</w:t>
            </w:r>
            <w:r w:rsidRPr="002E221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раније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није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користио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финансијска</w:t>
            </w:r>
            <w:r w:rsidRPr="002E221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2"/>
                <w:sz w:val="20"/>
                <w:szCs w:val="20"/>
              </w:rPr>
              <w:t>средства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51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</w:tr>
      <w:tr w:rsidR="002E2214" w:rsidRPr="002E2214" w:rsidTr="001643F6">
        <w:trPr>
          <w:trHeight w:val="528"/>
        </w:trPr>
        <w:tc>
          <w:tcPr>
            <w:tcW w:w="519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E2214" w:rsidRPr="002E2214" w:rsidRDefault="002E2214" w:rsidP="0016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7" w:type="dxa"/>
            <w:gridSpan w:val="2"/>
          </w:tcPr>
          <w:p w:rsidR="002E2214" w:rsidRPr="002E2214" w:rsidRDefault="002E2214" w:rsidP="001643F6">
            <w:pPr>
              <w:pStyle w:val="TableParagraph"/>
              <w:spacing w:before="125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z w:val="20"/>
                <w:szCs w:val="20"/>
              </w:rPr>
              <w:t>Уговорна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обавеза</w:t>
            </w:r>
            <w:r w:rsidRPr="002E22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послодавца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z w:val="20"/>
                <w:szCs w:val="20"/>
              </w:rPr>
              <w:t>још</w:t>
            </w:r>
            <w:r w:rsidRPr="002E22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spacing w:val="-4"/>
                <w:sz w:val="20"/>
                <w:szCs w:val="20"/>
              </w:rPr>
              <w:t>траје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52"/>
              <w:ind w:left="10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14">
              <w:rPr>
                <w:rFonts w:ascii="Arial" w:hAnsi="Arial" w:cs="Arial"/>
                <w:spacing w:val="-5"/>
                <w:sz w:val="20"/>
                <w:szCs w:val="20"/>
              </w:rPr>
              <w:t>25</w:t>
            </w:r>
          </w:p>
        </w:tc>
      </w:tr>
      <w:tr w:rsidR="002E2214" w:rsidRPr="002E2214" w:rsidTr="001643F6">
        <w:trPr>
          <w:trHeight w:val="470"/>
        </w:trPr>
        <w:tc>
          <w:tcPr>
            <w:tcW w:w="8884" w:type="dxa"/>
            <w:gridSpan w:val="4"/>
          </w:tcPr>
          <w:p w:rsidR="002E2214" w:rsidRPr="002E2214" w:rsidRDefault="002E2214" w:rsidP="001643F6">
            <w:pPr>
              <w:pStyle w:val="TableParagraph"/>
              <w:spacing w:before="117"/>
              <w:ind w:left="5770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z w:val="20"/>
                <w:szCs w:val="20"/>
              </w:rPr>
              <w:t>МАКСИМАЛАН</w:t>
            </w:r>
            <w:r w:rsidRPr="002E221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z w:val="20"/>
                <w:szCs w:val="20"/>
              </w:rPr>
              <w:t>БРОЈ</w:t>
            </w:r>
            <w:r w:rsidRPr="002E2214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E2214">
              <w:rPr>
                <w:rFonts w:ascii="Arial" w:hAnsi="Arial" w:cs="Arial"/>
                <w:b/>
                <w:spacing w:val="-2"/>
                <w:sz w:val="20"/>
                <w:szCs w:val="20"/>
              </w:rPr>
              <w:t>БОДОВА</w:t>
            </w:r>
          </w:p>
        </w:tc>
        <w:tc>
          <w:tcPr>
            <w:tcW w:w="1277" w:type="dxa"/>
          </w:tcPr>
          <w:p w:rsidR="002E2214" w:rsidRPr="002E2214" w:rsidRDefault="002E2214" w:rsidP="001643F6">
            <w:pPr>
              <w:pStyle w:val="TableParagraph"/>
              <w:spacing w:before="117"/>
              <w:ind w:left="10" w:right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2214">
              <w:rPr>
                <w:rFonts w:ascii="Arial" w:hAnsi="Arial" w:cs="Arial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2E2214" w:rsidRDefault="002E2214">
      <w:pPr>
        <w:pStyle w:val="BodyText"/>
        <w:spacing w:before="124" w:after="3"/>
        <w:jc w:val="left"/>
        <w:rPr>
          <w:rFonts w:ascii="Arial" w:hAnsi="Arial" w:cs="Arial"/>
          <w:spacing w:val="-2"/>
        </w:rPr>
      </w:pPr>
    </w:p>
    <w:p w:rsidR="00AA3ED8" w:rsidRPr="001D569B" w:rsidRDefault="00332D9D" w:rsidP="002E2214">
      <w:pPr>
        <w:spacing w:before="120" w:line="244" w:lineRule="auto"/>
        <w:ind w:left="212" w:right="213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**Критеријум „Претходно коришћена средства Националне службе кроз меру стручне праксе“ односи се на меру</w:t>
      </w:r>
      <w:r w:rsidRPr="001D569B">
        <w:rPr>
          <w:rFonts w:ascii="Arial" w:hAnsi="Arial" w:cs="Arial"/>
          <w:spacing w:val="-2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стручне праксе спроведену у</w:t>
      </w:r>
      <w:r w:rsidRPr="001D569B">
        <w:rPr>
          <w:rFonts w:ascii="Arial" w:hAnsi="Arial" w:cs="Arial"/>
          <w:spacing w:val="-3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организацији Националне службе по јавним позивима у 2021, 2022. и 2023. години, коју је финансирала делимично или у целости Национална служба.</w:t>
      </w:r>
    </w:p>
    <w:p w:rsidR="00AA3ED8" w:rsidRPr="001D569B" w:rsidRDefault="00332D9D" w:rsidP="002E2214">
      <w:pPr>
        <w:spacing w:before="119" w:line="244" w:lineRule="auto"/>
        <w:ind w:left="212" w:right="212"/>
        <w:jc w:val="both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 xml:space="preserve">*** Критеријум „Проценат запослених лица по завршетку уговорне обавезе“ подразумева однос броја лица која су на 180-ти дан по изласку из мере/завршетку уговорне обавезе радно ангажована код подносиоца захтева и броја лица која су била укључена у меру код подносиоца захтева. Наведене податке Национална служба ће утврдити на основу увида у базу података из свог информационог </w:t>
      </w:r>
      <w:r w:rsidRPr="001D569B">
        <w:rPr>
          <w:rFonts w:ascii="Arial" w:hAnsi="Arial" w:cs="Arial"/>
          <w:spacing w:val="-2"/>
          <w:sz w:val="24"/>
          <w:szCs w:val="24"/>
        </w:rPr>
        <w:t>система.</w:t>
      </w:r>
    </w:p>
    <w:p w:rsidR="00AA3ED8" w:rsidRPr="001D569B" w:rsidRDefault="00332D9D" w:rsidP="002E2214">
      <w:pPr>
        <w:pStyle w:val="BodyText"/>
        <w:spacing w:before="114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Уколико постоји већи број захтева са истим бројем бодова по појединачним критеријумима, одлучиваће се по редоследу подношења захтева.</w:t>
      </w:r>
    </w:p>
    <w:p w:rsidR="00AA3ED8" w:rsidRPr="007E5A95" w:rsidRDefault="00332D9D" w:rsidP="002E2214">
      <w:pPr>
        <w:pStyle w:val="BodyText"/>
        <w:spacing w:before="118"/>
        <w:rPr>
          <w:rFonts w:ascii="Arial" w:hAnsi="Arial" w:cs="Arial"/>
          <w:b/>
        </w:rPr>
      </w:pPr>
      <w:r w:rsidRPr="007E5A95">
        <w:rPr>
          <w:rFonts w:ascii="Arial" w:hAnsi="Arial" w:cs="Arial"/>
          <w:b/>
        </w:rPr>
        <w:t>Ранг</w:t>
      </w:r>
      <w:r w:rsidRPr="007E5A95">
        <w:rPr>
          <w:rFonts w:ascii="Arial" w:hAnsi="Arial" w:cs="Arial"/>
          <w:b/>
          <w:spacing w:val="-6"/>
        </w:rPr>
        <w:t xml:space="preserve"> </w:t>
      </w:r>
      <w:r w:rsidRPr="007E5A95">
        <w:rPr>
          <w:rFonts w:ascii="Arial" w:hAnsi="Arial" w:cs="Arial"/>
          <w:b/>
        </w:rPr>
        <w:t>листа</w:t>
      </w:r>
      <w:r w:rsidRPr="007E5A95">
        <w:rPr>
          <w:rFonts w:ascii="Arial" w:hAnsi="Arial" w:cs="Arial"/>
          <w:b/>
          <w:spacing w:val="-3"/>
        </w:rPr>
        <w:t xml:space="preserve"> </w:t>
      </w:r>
      <w:r w:rsidRPr="007E5A95">
        <w:rPr>
          <w:rFonts w:ascii="Arial" w:hAnsi="Arial" w:cs="Arial"/>
          <w:b/>
        </w:rPr>
        <w:t>објављује</w:t>
      </w:r>
      <w:r w:rsidRPr="007E5A95">
        <w:rPr>
          <w:rFonts w:ascii="Arial" w:hAnsi="Arial" w:cs="Arial"/>
          <w:b/>
          <w:spacing w:val="-4"/>
        </w:rPr>
        <w:t xml:space="preserve"> </w:t>
      </w:r>
      <w:r w:rsidRPr="007E5A95">
        <w:rPr>
          <w:rFonts w:ascii="Arial" w:hAnsi="Arial" w:cs="Arial"/>
          <w:b/>
        </w:rPr>
        <w:t>се</w:t>
      </w:r>
      <w:r w:rsidRPr="007E5A95">
        <w:rPr>
          <w:rFonts w:ascii="Arial" w:hAnsi="Arial" w:cs="Arial"/>
          <w:b/>
          <w:spacing w:val="-1"/>
        </w:rPr>
        <w:t xml:space="preserve"> </w:t>
      </w:r>
      <w:r w:rsidRPr="007E5A95">
        <w:rPr>
          <w:rFonts w:ascii="Arial" w:hAnsi="Arial" w:cs="Arial"/>
          <w:b/>
        </w:rPr>
        <w:t>на</w:t>
      </w:r>
      <w:r w:rsidRPr="007E5A95">
        <w:rPr>
          <w:rFonts w:ascii="Arial" w:hAnsi="Arial" w:cs="Arial"/>
          <w:b/>
          <w:spacing w:val="-6"/>
        </w:rPr>
        <w:t xml:space="preserve"> </w:t>
      </w:r>
      <w:r w:rsidRPr="007E5A95">
        <w:rPr>
          <w:rFonts w:ascii="Arial" w:hAnsi="Arial" w:cs="Arial"/>
          <w:b/>
        </w:rPr>
        <w:t>огласној</w:t>
      </w:r>
      <w:r w:rsidRPr="007E5A95">
        <w:rPr>
          <w:rFonts w:ascii="Arial" w:hAnsi="Arial" w:cs="Arial"/>
          <w:b/>
          <w:spacing w:val="-5"/>
        </w:rPr>
        <w:t xml:space="preserve"> </w:t>
      </w:r>
      <w:r w:rsidRPr="007E5A95">
        <w:rPr>
          <w:rFonts w:ascii="Arial" w:hAnsi="Arial" w:cs="Arial"/>
          <w:b/>
        </w:rPr>
        <w:t>табли</w:t>
      </w:r>
      <w:r w:rsidRPr="007E5A95">
        <w:rPr>
          <w:rFonts w:ascii="Arial" w:hAnsi="Arial" w:cs="Arial"/>
          <w:b/>
          <w:spacing w:val="-5"/>
        </w:rPr>
        <w:t xml:space="preserve"> </w:t>
      </w:r>
      <w:r w:rsidR="002E2214" w:rsidRPr="007E5A95">
        <w:rPr>
          <w:rFonts w:ascii="Arial" w:hAnsi="Arial" w:cs="Arial"/>
          <w:b/>
        </w:rPr>
        <w:t>Националне службе</w:t>
      </w:r>
      <w:r w:rsidR="002E2214" w:rsidRPr="007E5A95">
        <w:rPr>
          <w:rFonts w:ascii="Arial" w:hAnsi="Arial" w:cs="Arial"/>
          <w:b/>
          <w:lang w:val="sr-Cyrl-RS"/>
        </w:rPr>
        <w:t xml:space="preserve"> филијале Ужице - испостава Чајетина. </w:t>
      </w:r>
    </w:p>
    <w:p w:rsidR="00AA3ED8" w:rsidRPr="001D569B" w:rsidRDefault="00332D9D" w:rsidP="002E2214">
      <w:pPr>
        <w:pStyle w:val="Heading2"/>
        <w:spacing w:before="121"/>
        <w:jc w:val="both"/>
      </w:pPr>
      <w:r w:rsidRPr="001D569B">
        <w:t>Динамика</w:t>
      </w:r>
      <w:r w:rsidRPr="001D569B">
        <w:rPr>
          <w:spacing w:val="-6"/>
        </w:rPr>
        <w:t xml:space="preserve"> </w:t>
      </w:r>
      <w:r w:rsidRPr="001D569B">
        <w:rPr>
          <w:spacing w:val="-2"/>
        </w:rPr>
        <w:t>одлучивања</w:t>
      </w:r>
    </w:p>
    <w:p w:rsidR="00AA3ED8" w:rsidRPr="001D569B" w:rsidRDefault="00332D9D" w:rsidP="002E2214">
      <w:pPr>
        <w:pStyle w:val="BodyText"/>
        <w:spacing w:before="124" w:line="244" w:lineRule="auto"/>
        <w:ind w:right="215"/>
        <w:rPr>
          <w:rFonts w:ascii="Arial" w:hAnsi="Arial" w:cs="Arial"/>
        </w:rPr>
      </w:pPr>
      <w:r w:rsidRPr="001D569B">
        <w:rPr>
          <w:rFonts w:ascii="Arial" w:hAnsi="Arial" w:cs="Arial"/>
        </w:rPr>
        <w:t>Одлука о спровођењу мере доноси се у року oд 30 дана од дана подношења захтева. Изузетно, захтеви који испуњавају услове Јавног позива, а по којима није позитивно одлучено у наведеном року, могу бити поново узети у разматрање уколико се за то стекну услови.</w:t>
      </w:r>
    </w:p>
    <w:p w:rsidR="00AA3ED8" w:rsidRDefault="00332D9D" w:rsidP="002E2214">
      <w:pPr>
        <w:pStyle w:val="BodyText"/>
        <w:spacing w:before="115" w:line="244" w:lineRule="auto"/>
        <w:ind w:right="214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задржава право да приликом одлучивања по поднетом захтеву изврши корекцију броја тражених лица, у складу са расположивом квотом која је опредељена за филијалу.</w:t>
      </w:r>
    </w:p>
    <w:p w:rsidR="00A9047E" w:rsidRPr="001D569B" w:rsidRDefault="00A9047E" w:rsidP="002E2214">
      <w:pPr>
        <w:pStyle w:val="BodyText"/>
        <w:spacing w:before="115" w:line="244" w:lineRule="auto"/>
        <w:ind w:right="214"/>
        <w:rPr>
          <w:rFonts w:ascii="Arial" w:hAnsi="Arial" w:cs="Arial"/>
        </w:rPr>
      </w:pPr>
    </w:p>
    <w:p w:rsidR="00AA3ED8" w:rsidRPr="001D569B" w:rsidRDefault="00332D9D" w:rsidP="002E2214">
      <w:pPr>
        <w:pStyle w:val="Heading1"/>
        <w:tabs>
          <w:tab w:val="left" w:pos="3480"/>
          <w:tab w:val="left" w:pos="10215"/>
        </w:tabs>
        <w:spacing w:before="233"/>
        <w:jc w:val="both"/>
      </w:pPr>
      <w:r w:rsidRPr="001D569B">
        <w:rPr>
          <w:color w:val="000000"/>
          <w:shd w:val="clear" w:color="auto" w:fill="F1F1F1"/>
        </w:rPr>
        <w:tab/>
        <w:t>V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ЗАКЉУЧИВАЊЕ</w:t>
      </w:r>
      <w:r w:rsidRPr="001D569B">
        <w:rPr>
          <w:color w:val="000000"/>
          <w:spacing w:val="-3"/>
          <w:shd w:val="clear" w:color="auto" w:fill="F1F1F1"/>
        </w:rPr>
        <w:t xml:space="preserve"> </w:t>
      </w:r>
      <w:r w:rsidRPr="001D569B">
        <w:rPr>
          <w:color w:val="000000"/>
          <w:spacing w:val="-2"/>
          <w:shd w:val="clear" w:color="auto" w:fill="F1F1F1"/>
        </w:rPr>
        <w:t>УГОВОРА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BodyText"/>
        <w:spacing w:before="244" w:line="244" w:lineRule="auto"/>
        <w:ind w:right="213"/>
        <w:rPr>
          <w:rFonts w:ascii="Arial" w:hAnsi="Arial" w:cs="Arial"/>
        </w:rPr>
      </w:pPr>
      <w:r w:rsidRPr="001D569B">
        <w:rPr>
          <w:rFonts w:ascii="Arial" w:hAnsi="Arial" w:cs="Arial"/>
        </w:rPr>
        <w:t>Рок за реализацију одлуке о спровођењу мере, односно закључивање уговора којим се уређују међусобна права и обавезе је 45 дана од дана доношења одлуке. У случају да од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датума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доношења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одлуке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краја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календарске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године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којој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донета</w:t>
      </w:r>
      <w:r w:rsidRPr="001D569B">
        <w:rPr>
          <w:rFonts w:ascii="Arial" w:hAnsi="Arial" w:cs="Arial"/>
          <w:spacing w:val="40"/>
        </w:rPr>
        <w:t xml:space="preserve"> </w:t>
      </w:r>
      <w:r w:rsidRPr="001D569B">
        <w:rPr>
          <w:rFonts w:ascii="Arial" w:hAnsi="Arial" w:cs="Arial"/>
        </w:rPr>
        <w:t>одлука има мање од 45 дана, уговори између Националне службе</w:t>
      </w:r>
      <w:r w:rsidR="000428F1" w:rsidRPr="00370B2E">
        <w:rPr>
          <w:rFonts w:ascii="Arial" w:hAnsi="Arial" w:cs="Arial"/>
          <w:lang w:val="sr-Cyrl-RS"/>
        </w:rPr>
        <w:t xml:space="preserve">, општине Чајетина </w:t>
      </w:r>
      <w:r w:rsidRPr="00370B2E">
        <w:rPr>
          <w:rFonts w:ascii="Arial" w:hAnsi="Arial" w:cs="Arial"/>
        </w:rPr>
        <w:t>и послодавца</w:t>
      </w:r>
      <w:r w:rsidRPr="001D569B">
        <w:rPr>
          <w:rFonts w:ascii="Arial" w:hAnsi="Arial" w:cs="Arial"/>
        </w:rPr>
        <w:t>, односно незапосленог, морају бити закључени до краја календарске године.</w:t>
      </w:r>
    </w:p>
    <w:p w:rsidR="00AA3ED8" w:rsidRPr="001D569B" w:rsidRDefault="00332D9D" w:rsidP="002E2214">
      <w:pPr>
        <w:pStyle w:val="BodyText"/>
        <w:spacing w:before="115" w:line="244" w:lineRule="auto"/>
        <w:ind w:right="209"/>
        <w:rPr>
          <w:rFonts w:ascii="Arial" w:hAnsi="Arial" w:cs="Arial"/>
        </w:rPr>
      </w:pP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циљу</w:t>
      </w:r>
      <w:r w:rsidRPr="001D569B">
        <w:rPr>
          <w:rFonts w:ascii="Arial" w:hAnsi="Arial" w:cs="Arial"/>
          <w:spacing w:val="-6"/>
        </w:rPr>
        <w:t xml:space="preserve"> </w:t>
      </w:r>
      <w:r w:rsidRPr="001D569B">
        <w:rPr>
          <w:rFonts w:ascii="Arial" w:hAnsi="Arial" w:cs="Arial"/>
        </w:rPr>
        <w:t>закључивања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уговора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са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послодавцем,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послодавац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обавези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да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Националној служби достави потписан уговор о стручном оспособљавању са незапосленим лицем. Национална служба ће на основу достављене документације са послодавцем и ангажованим лицем на стручној пракси закључити уговоре којима се регулишу међусобна права и обавезе.</w:t>
      </w:r>
    </w:p>
    <w:p w:rsidR="00AA3ED8" w:rsidRPr="001D569B" w:rsidRDefault="00332D9D" w:rsidP="002E2214">
      <w:pPr>
        <w:pStyle w:val="BodyText"/>
        <w:spacing w:before="115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Датум почетка спровођења мере мора бити после датума доношења одлуке о спровођењу мере и у току календарске године у којој је донета одлука.</w:t>
      </w:r>
    </w:p>
    <w:p w:rsidR="00AA3ED8" w:rsidRPr="001D569B" w:rsidRDefault="00332D9D" w:rsidP="002E2214">
      <w:pPr>
        <w:pStyle w:val="Heading1"/>
        <w:tabs>
          <w:tab w:val="left" w:pos="3652"/>
          <w:tab w:val="left" w:pos="10215"/>
        </w:tabs>
        <w:spacing w:before="235"/>
        <w:jc w:val="both"/>
      </w:pPr>
      <w:r w:rsidRPr="001D569B">
        <w:rPr>
          <w:color w:val="000000"/>
          <w:shd w:val="clear" w:color="auto" w:fill="F1F1F1"/>
        </w:rPr>
        <w:tab/>
        <w:t>VI</w:t>
      </w:r>
      <w:r w:rsidRPr="001D569B">
        <w:rPr>
          <w:color w:val="000000"/>
          <w:spacing w:val="-4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ОБАВЕЗЕ</w:t>
      </w:r>
      <w:r w:rsidRPr="001D569B">
        <w:rPr>
          <w:color w:val="000000"/>
          <w:spacing w:val="-3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ИЗ</w:t>
      </w:r>
      <w:r w:rsidRPr="001D569B">
        <w:rPr>
          <w:color w:val="000000"/>
          <w:spacing w:val="-2"/>
          <w:shd w:val="clear" w:color="auto" w:fill="F1F1F1"/>
        </w:rPr>
        <w:t xml:space="preserve"> УГОВОРА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BodyText"/>
        <w:spacing w:before="123" w:line="271" w:lineRule="exact"/>
        <w:rPr>
          <w:rFonts w:ascii="Arial" w:hAnsi="Arial" w:cs="Arial"/>
        </w:rPr>
      </w:pPr>
      <w:r w:rsidRPr="001D569B">
        <w:rPr>
          <w:rFonts w:ascii="Arial" w:hAnsi="Arial" w:cs="Arial"/>
        </w:rPr>
        <w:t>Послодавац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је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обавези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  <w:spacing w:val="-5"/>
        </w:rPr>
        <w:t>да: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1"/>
        </w:tabs>
        <w:spacing w:line="293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стручно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оспособљава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незапослено</w:t>
      </w:r>
      <w:r w:rsidRPr="001D569B">
        <w:rPr>
          <w:rFonts w:ascii="Arial" w:hAnsi="Arial" w:cs="Arial"/>
          <w:spacing w:val="-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лице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</w:t>
      </w:r>
      <w:r w:rsidRPr="001D569B">
        <w:rPr>
          <w:rFonts w:ascii="Arial" w:hAnsi="Arial" w:cs="Arial"/>
          <w:spacing w:val="-1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дужини</w:t>
      </w:r>
      <w:r w:rsidRPr="001D569B">
        <w:rPr>
          <w:rFonts w:ascii="Arial" w:hAnsi="Arial" w:cs="Arial"/>
          <w:spacing w:val="-7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трајања</w:t>
      </w:r>
      <w:r w:rsidRPr="001D569B">
        <w:rPr>
          <w:rFonts w:ascii="Arial" w:hAnsi="Arial" w:cs="Arial"/>
          <w:spacing w:val="-8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уговорне</w:t>
      </w:r>
      <w:r w:rsidRPr="001D569B">
        <w:rPr>
          <w:rFonts w:ascii="Arial" w:hAnsi="Arial" w:cs="Arial"/>
          <w:spacing w:val="-9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2"/>
          <w:sz w:val="24"/>
          <w:szCs w:val="24"/>
        </w:rPr>
        <w:t>обавезе;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0"/>
        </w:tabs>
        <w:spacing w:line="242" w:lineRule="auto"/>
        <w:ind w:right="213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доставља Националној служби извештаје о присутности лица на стручној пракси, у складу са уговором;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0"/>
        </w:tabs>
        <w:spacing w:line="242" w:lineRule="auto"/>
        <w:ind w:right="212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организује лицу на стручној пракси полагање стручног или приправничког испита за самосталан рад, односно обезбеди доказе о оспособљавању неопходне за</w:t>
      </w:r>
      <w:r w:rsidRPr="001D569B">
        <w:rPr>
          <w:rFonts w:ascii="Arial" w:hAnsi="Arial" w:cs="Arial"/>
          <w:spacing w:val="40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полагање испита пред надлежним органом;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0"/>
        </w:tabs>
        <w:spacing w:before="71" w:line="242" w:lineRule="auto"/>
        <w:ind w:right="208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изда потврду о обављеној стручној пракси, односно положеном стручном или приправничком испиту;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1"/>
        </w:tabs>
        <w:spacing w:line="291" w:lineRule="exact"/>
        <w:ind w:left="571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lastRenderedPageBreak/>
        <w:t>омогући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Националној</w:t>
      </w:r>
      <w:r w:rsidRPr="001D569B">
        <w:rPr>
          <w:rFonts w:ascii="Arial" w:hAnsi="Arial" w:cs="Arial"/>
          <w:spacing w:val="-15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служби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контролу</w:t>
      </w:r>
      <w:r w:rsidRPr="001D569B">
        <w:rPr>
          <w:rFonts w:ascii="Arial" w:hAnsi="Arial" w:cs="Arial"/>
          <w:spacing w:val="-1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реализације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уговорних</w:t>
      </w:r>
      <w:r w:rsidRPr="001D569B">
        <w:rPr>
          <w:rFonts w:ascii="Arial" w:hAnsi="Arial" w:cs="Arial"/>
          <w:spacing w:val="-16"/>
          <w:sz w:val="24"/>
          <w:szCs w:val="24"/>
        </w:rPr>
        <w:t xml:space="preserve"> </w:t>
      </w:r>
      <w:r w:rsidRPr="001D569B">
        <w:rPr>
          <w:rFonts w:ascii="Arial" w:hAnsi="Arial" w:cs="Arial"/>
          <w:sz w:val="24"/>
          <w:szCs w:val="24"/>
        </w:rPr>
        <w:t>обавеза</w:t>
      </w:r>
      <w:r w:rsidRPr="001D569B">
        <w:rPr>
          <w:rFonts w:ascii="Arial" w:hAnsi="Arial" w:cs="Arial"/>
          <w:spacing w:val="-14"/>
          <w:sz w:val="24"/>
          <w:szCs w:val="24"/>
        </w:rPr>
        <w:t xml:space="preserve"> </w:t>
      </w:r>
      <w:r w:rsidRPr="001D569B">
        <w:rPr>
          <w:rFonts w:ascii="Arial" w:hAnsi="Arial" w:cs="Arial"/>
          <w:spacing w:val="-10"/>
          <w:sz w:val="24"/>
          <w:szCs w:val="24"/>
        </w:rPr>
        <w:t>и</w:t>
      </w:r>
    </w:p>
    <w:p w:rsidR="00AA3ED8" w:rsidRPr="001D569B" w:rsidRDefault="00332D9D" w:rsidP="002E2214">
      <w:pPr>
        <w:pStyle w:val="ListParagraph"/>
        <w:numPr>
          <w:ilvl w:val="0"/>
          <w:numId w:val="2"/>
        </w:numPr>
        <w:tabs>
          <w:tab w:val="left" w:pos="570"/>
        </w:tabs>
        <w:spacing w:line="242" w:lineRule="auto"/>
        <w:ind w:right="217" w:hanging="359"/>
        <w:rPr>
          <w:rFonts w:ascii="Arial" w:hAnsi="Arial" w:cs="Arial"/>
          <w:sz w:val="24"/>
          <w:szCs w:val="24"/>
        </w:rPr>
      </w:pPr>
      <w:r w:rsidRPr="001D569B">
        <w:rPr>
          <w:rFonts w:ascii="Arial" w:hAnsi="Arial" w:cs="Arial"/>
          <w:sz w:val="24"/>
          <w:szCs w:val="24"/>
        </w:rPr>
        <w:t>обавести Националну службу о свим променама које су од значаја за реализацију уговора у року од 8 дана од дана настанка промене.</w:t>
      </w:r>
    </w:p>
    <w:p w:rsidR="00AA3ED8" w:rsidRDefault="00332D9D" w:rsidP="002E2214">
      <w:pPr>
        <w:pStyle w:val="BodyText"/>
        <w:spacing w:before="120" w:line="244" w:lineRule="auto"/>
        <w:ind w:right="211"/>
        <w:rPr>
          <w:rFonts w:ascii="Arial" w:hAnsi="Arial" w:cs="Arial"/>
        </w:rPr>
      </w:pPr>
      <w:r w:rsidRPr="001D569B">
        <w:rPr>
          <w:rFonts w:ascii="Arial" w:hAnsi="Arial" w:cs="Arial"/>
        </w:rPr>
        <w:t>У случају прекида стручног оспособљавања лица на стручној пракси, послодавац може да у року од 30 дана од дана прекида стручног оспособљавања изврши замену са другим незапосленим лицем које испуњава потребне услове, у складу са законом, за преостало време дефинисано уговором увећано за период спроведене замене.</w:t>
      </w:r>
    </w:p>
    <w:p w:rsidR="00A9047E" w:rsidRPr="001D569B" w:rsidRDefault="00A9047E" w:rsidP="002E2214">
      <w:pPr>
        <w:pStyle w:val="BodyText"/>
        <w:spacing w:before="120" w:line="244" w:lineRule="auto"/>
        <w:ind w:right="211"/>
        <w:rPr>
          <w:rFonts w:ascii="Arial" w:hAnsi="Arial" w:cs="Arial"/>
        </w:rPr>
      </w:pPr>
    </w:p>
    <w:p w:rsidR="00AA3ED8" w:rsidRPr="001D569B" w:rsidRDefault="00332D9D" w:rsidP="002E2214">
      <w:pPr>
        <w:pStyle w:val="Heading1"/>
        <w:tabs>
          <w:tab w:val="left" w:pos="2869"/>
          <w:tab w:val="left" w:pos="10215"/>
        </w:tabs>
        <w:jc w:val="both"/>
      </w:pPr>
      <w:r w:rsidRPr="001D569B">
        <w:rPr>
          <w:color w:val="000000"/>
          <w:shd w:val="clear" w:color="auto" w:fill="F1F1F1"/>
        </w:rPr>
        <w:tab/>
        <w:t>VII</w:t>
      </w:r>
      <w:r w:rsidRPr="001D569B">
        <w:rPr>
          <w:color w:val="000000"/>
          <w:spacing w:val="-1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ЗАШТИТА</w:t>
      </w:r>
      <w:r w:rsidRPr="001D569B">
        <w:rPr>
          <w:color w:val="000000"/>
          <w:spacing w:val="-6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ПОДАТАКА</w:t>
      </w:r>
      <w:r w:rsidRPr="001D569B">
        <w:rPr>
          <w:color w:val="000000"/>
          <w:spacing w:val="-6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 xml:space="preserve">О </w:t>
      </w:r>
      <w:r w:rsidRPr="001D569B">
        <w:rPr>
          <w:color w:val="000000"/>
          <w:spacing w:val="-2"/>
          <w:shd w:val="clear" w:color="auto" w:fill="F1F1F1"/>
        </w:rPr>
        <w:t>ЛИЧНОСТИ</w:t>
      </w:r>
      <w:r w:rsidRPr="001D569B">
        <w:rPr>
          <w:color w:val="000000"/>
          <w:shd w:val="clear" w:color="auto" w:fill="F1F1F1"/>
        </w:rPr>
        <w:tab/>
      </w:r>
    </w:p>
    <w:p w:rsidR="00AA3ED8" w:rsidRPr="001D569B" w:rsidRDefault="00332D9D" w:rsidP="002E2214">
      <w:pPr>
        <w:pStyle w:val="BodyText"/>
        <w:spacing w:before="124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 о личности.</w:t>
      </w:r>
    </w:p>
    <w:p w:rsidR="00AA3ED8" w:rsidRPr="001D569B" w:rsidRDefault="00332D9D" w:rsidP="002E2214">
      <w:pPr>
        <w:pStyle w:val="BodyText"/>
        <w:spacing w:before="57" w:line="244" w:lineRule="auto"/>
        <w:ind w:right="212"/>
        <w:rPr>
          <w:rFonts w:ascii="Arial" w:hAnsi="Arial" w:cs="Arial"/>
        </w:rPr>
      </w:pPr>
      <w:r w:rsidRPr="001D569B">
        <w:rPr>
          <w:rFonts w:ascii="Arial" w:hAnsi="Arial" w:cs="Arial"/>
        </w:rPr>
        <w:t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и евалуације поступка спровођења Јавног позива, ревизије и праћења ефеката мере на запошљавање.</w:t>
      </w:r>
    </w:p>
    <w:p w:rsidR="00AA3ED8" w:rsidRPr="001D569B" w:rsidRDefault="00332D9D" w:rsidP="002E2214">
      <w:pPr>
        <w:pStyle w:val="BodyText"/>
        <w:spacing w:before="56" w:line="244" w:lineRule="auto"/>
        <w:ind w:right="208"/>
        <w:rPr>
          <w:rFonts w:ascii="Arial" w:hAnsi="Arial" w:cs="Arial"/>
        </w:rPr>
      </w:pPr>
      <w:r w:rsidRPr="001D569B">
        <w:rPr>
          <w:rFonts w:ascii="Arial" w:hAnsi="Arial" w:cs="Arial"/>
        </w:rPr>
        <w:t>Национална служба је у обавези да чува податке о личности у законом предвиђеном року, уз примену одговарајућих техничких, организационих и кадровских мера.</w:t>
      </w:r>
    </w:p>
    <w:p w:rsidR="00AA3ED8" w:rsidRDefault="00332D9D" w:rsidP="002E2214">
      <w:pPr>
        <w:pStyle w:val="BodyText"/>
        <w:spacing w:before="58" w:line="244" w:lineRule="auto"/>
        <w:ind w:right="218"/>
        <w:rPr>
          <w:rFonts w:ascii="Arial" w:hAnsi="Arial" w:cs="Arial"/>
        </w:rPr>
      </w:pPr>
      <w:r w:rsidRPr="001D569B">
        <w:rPr>
          <w:rFonts w:ascii="Arial" w:hAnsi="Arial" w:cs="Arial"/>
        </w:rPr>
        <w:t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Поверенику</w:t>
      </w:r>
      <w:r w:rsidRPr="001D569B">
        <w:rPr>
          <w:rFonts w:ascii="Arial" w:hAnsi="Arial" w:cs="Arial"/>
          <w:spacing w:val="-5"/>
        </w:rPr>
        <w:t xml:space="preserve"> </w:t>
      </w:r>
      <w:r w:rsidRPr="001D569B">
        <w:rPr>
          <w:rFonts w:ascii="Arial" w:hAnsi="Arial" w:cs="Arial"/>
        </w:rPr>
        <w:t>за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информације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од</w:t>
      </w:r>
      <w:r w:rsidRPr="001D569B">
        <w:rPr>
          <w:rFonts w:ascii="Arial" w:hAnsi="Arial" w:cs="Arial"/>
          <w:spacing w:val="-3"/>
        </w:rPr>
        <w:t xml:space="preserve"> </w:t>
      </w:r>
      <w:r w:rsidRPr="001D569B">
        <w:rPr>
          <w:rFonts w:ascii="Arial" w:hAnsi="Arial" w:cs="Arial"/>
        </w:rPr>
        <w:t>јавног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значаја</w:t>
      </w:r>
      <w:r w:rsidRPr="001D569B">
        <w:rPr>
          <w:rFonts w:ascii="Arial" w:hAnsi="Arial" w:cs="Arial"/>
          <w:spacing w:val="-2"/>
        </w:rPr>
        <w:t xml:space="preserve"> </w:t>
      </w:r>
      <w:r w:rsidRPr="001D569B">
        <w:rPr>
          <w:rFonts w:ascii="Arial" w:hAnsi="Arial" w:cs="Arial"/>
        </w:rPr>
        <w:t>и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заштиту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података</w:t>
      </w:r>
      <w:r w:rsidRPr="001D569B">
        <w:rPr>
          <w:rFonts w:ascii="Arial" w:hAnsi="Arial" w:cs="Arial"/>
          <w:spacing w:val="-1"/>
        </w:rPr>
        <w:t xml:space="preserve"> </w:t>
      </w:r>
      <w:r w:rsidRPr="001D569B">
        <w:rPr>
          <w:rFonts w:ascii="Arial" w:hAnsi="Arial" w:cs="Arial"/>
        </w:rPr>
        <w:t>о</w:t>
      </w:r>
      <w:r w:rsidRPr="001D569B">
        <w:rPr>
          <w:rFonts w:ascii="Arial" w:hAnsi="Arial" w:cs="Arial"/>
          <w:spacing w:val="-4"/>
        </w:rPr>
        <w:t xml:space="preserve"> </w:t>
      </w:r>
      <w:r w:rsidRPr="001D569B">
        <w:rPr>
          <w:rFonts w:ascii="Arial" w:hAnsi="Arial" w:cs="Arial"/>
        </w:rPr>
        <w:t>личности.</w:t>
      </w:r>
    </w:p>
    <w:p w:rsidR="00A9047E" w:rsidRPr="001D569B" w:rsidRDefault="00A9047E" w:rsidP="002E2214">
      <w:pPr>
        <w:pStyle w:val="BodyText"/>
        <w:spacing w:before="58" w:line="244" w:lineRule="auto"/>
        <w:ind w:right="218"/>
        <w:rPr>
          <w:rFonts w:ascii="Arial" w:hAnsi="Arial" w:cs="Arial"/>
        </w:rPr>
      </w:pPr>
    </w:p>
    <w:p w:rsidR="00AA3ED8" w:rsidRPr="001D569B" w:rsidRDefault="00332D9D" w:rsidP="002E2214">
      <w:pPr>
        <w:pStyle w:val="Heading1"/>
        <w:tabs>
          <w:tab w:val="left" w:pos="3492"/>
          <w:tab w:val="left" w:pos="10215"/>
        </w:tabs>
        <w:spacing w:before="230"/>
        <w:jc w:val="both"/>
      </w:pPr>
      <w:r w:rsidRPr="001D569B">
        <w:rPr>
          <w:color w:val="000000"/>
          <w:shd w:val="clear" w:color="auto" w:fill="F1F1F1"/>
        </w:rPr>
        <w:tab/>
        <w:t>VIII</w:t>
      </w:r>
      <w:r w:rsidRPr="001D569B">
        <w:rPr>
          <w:color w:val="000000"/>
          <w:spacing w:val="-5"/>
          <w:shd w:val="clear" w:color="auto" w:fill="F1F1F1"/>
        </w:rPr>
        <w:t xml:space="preserve"> </w:t>
      </w:r>
      <w:r w:rsidRPr="001D569B">
        <w:rPr>
          <w:color w:val="000000"/>
          <w:shd w:val="clear" w:color="auto" w:fill="F1F1F1"/>
        </w:rPr>
        <w:t>ОСТАЛЕ</w:t>
      </w:r>
      <w:r w:rsidRPr="001D569B">
        <w:rPr>
          <w:color w:val="000000"/>
          <w:spacing w:val="-2"/>
          <w:shd w:val="clear" w:color="auto" w:fill="F1F1F1"/>
        </w:rPr>
        <w:t xml:space="preserve"> ИНФОРМАЦИЈЕ</w:t>
      </w:r>
      <w:r w:rsidRPr="001D569B">
        <w:rPr>
          <w:color w:val="000000"/>
          <w:shd w:val="clear" w:color="auto" w:fill="F1F1F1"/>
        </w:rPr>
        <w:tab/>
      </w:r>
    </w:p>
    <w:p w:rsidR="00D66A95" w:rsidRPr="00370B2E" w:rsidRDefault="00D66A95" w:rsidP="00D66A95">
      <w:pPr>
        <w:pStyle w:val="BodyText"/>
        <w:spacing w:line="244" w:lineRule="auto"/>
        <w:ind w:right="133"/>
        <w:rPr>
          <w:rFonts w:ascii="Arial" w:hAnsi="Arial" w:cs="Arial"/>
        </w:rPr>
      </w:pPr>
      <w:r w:rsidRPr="00370B2E">
        <w:rPr>
          <w:rFonts w:ascii="Arial" w:hAnsi="Arial" w:cs="Arial"/>
        </w:rPr>
        <w:t>Информације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о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мери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могу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се</w:t>
      </w:r>
      <w:r w:rsidRPr="00370B2E">
        <w:rPr>
          <w:rFonts w:ascii="Arial" w:hAnsi="Arial" w:cs="Arial"/>
          <w:spacing w:val="1"/>
        </w:rPr>
        <w:t xml:space="preserve"> </w:t>
      </w:r>
      <w:r w:rsidRPr="00370B2E">
        <w:rPr>
          <w:rFonts w:ascii="Arial" w:hAnsi="Arial" w:cs="Arial"/>
        </w:rPr>
        <w:t>добити</w:t>
      </w:r>
      <w:r w:rsidRPr="00370B2E">
        <w:rPr>
          <w:rFonts w:ascii="Arial" w:hAnsi="Arial" w:cs="Arial"/>
          <w:spacing w:val="1"/>
        </w:rPr>
        <w:t xml:space="preserve"> </w:t>
      </w:r>
      <w:r w:rsidRPr="00707BCA">
        <w:rPr>
          <w:rFonts w:ascii="Arial" w:hAnsi="Arial" w:cs="Arial"/>
          <w:b/>
        </w:rPr>
        <w:t>у</w:t>
      </w:r>
      <w:r w:rsidRPr="00707BCA">
        <w:rPr>
          <w:rFonts w:ascii="Arial" w:hAnsi="Arial" w:cs="Arial"/>
          <w:b/>
          <w:spacing w:val="1"/>
        </w:rPr>
        <w:t xml:space="preserve"> </w:t>
      </w:r>
      <w:r w:rsidRPr="00707BCA">
        <w:rPr>
          <w:rFonts w:ascii="Arial" w:hAnsi="Arial" w:cs="Arial"/>
          <w:b/>
        </w:rPr>
        <w:t>Националн</w:t>
      </w:r>
      <w:r w:rsidRPr="00707BCA">
        <w:rPr>
          <w:rFonts w:ascii="Arial" w:hAnsi="Arial" w:cs="Arial"/>
          <w:b/>
          <w:lang w:val="sr-Cyrl-RS"/>
        </w:rPr>
        <w:t xml:space="preserve">ој </w:t>
      </w:r>
      <w:r w:rsidRPr="00707BCA">
        <w:rPr>
          <w:rFonts w:ascii="Arial" w:hAnsi="Arial" w:cs="Arial"/>
          <w:b/>
        </w:rPr>
        <w:t>служб</w:t>
      </w:r>
      <w:r w:rsidRPr="00707BCA">
        <w:rPr>
          <w:rFonts w:ascii="Arial" w:hAnsi="Arial" w:cs="Arial"/>
          <w:b/>
          <w:lang w:val="sr-Cyrl-RS"/>
        </w:rPr>
        <w:t>и Филијали Ужице - испостава Чајетина,</w:t>
      </w:r>
      <w:r w:rsidRPr="00370B2E">
        <w:rPr>
          <w:rFonts w:ascii="Arial" w:hAnsi="Arial" w:cs="Arial"/>
          <w:lang w:val="sr-Cyrl-RS"/>
        </w:rPr>
        <w:t xml:space="preserve"> </w:t>
      </w:r>
      <w:r w:rsidRPr="00370B2E">
        <w:rPr>
          <w:rFonts w:ascii="Arial" w:hAnsi="Arial" w:cs="Arial"/>
        </w:rPr>
        <w:t>преко Позивног центра телефон: 0800-300-301 или на сајту</w:t>
      </w:r>
      <w:r w:rsidRPr="00370B2E">
        <w:rPr>
          <w:rFonts w:ascii="Arial" w:hAnsi="Arial" w:cs="Arial"/>
          <w:spacing w:val="1"/>
        </w:rPr>
        <w:t xml:space="preserve"> </w:t>
      </w:r>
      <w:hyperlink r:id="rId11" w:history="1">
        <w:r w:rsidR="000C7599" w:rsidRPr="00370B2E">
          <w:rPr>
            <w:rStyle w:val="Hyperlink"/>
            <w:rFonts w:ascii="Arial" w:hAnsi="Arial" w:cs="Arial"/>
          </w:rPr>
          <w:t>www.nsz.gov.rs</w:t>
        </w:r>
      </w:hyperlink>
    </w:p>
    <w:p w:rsidR="00AA3ED8" w:rsidRPr="001A424C" w:rsidRDefault="00332D9D" w:rsidP="002E2214">
      <w:pPr>
        <w:pStyle w:val="BodyText"/>
        <w:spacing w:before="117" w:line="244" w:lineRule="auto"/>
        <w:ind w:right="209"/>
        <w:rPr>
          <w:rFonts w:ascii="Arial" w:hAnsi="Arial" w:cs="Arial"/>
          <w:b/>
        </w:rPr>
      </w:pPr>
      <w:r w:rsidRPr="00370B2E">
        <w:rPr>
          <w:rFonts w:ascii="Arial" w:hAnsi="Arial" w:cs="Arial"/>
        </w:rPr>
        <w:t xml:space="preserve">Јавни позив је отворен од дана објављивања у средствима јавног информисања до утрошка расположивих средстава издвојених за ову намену, </w:t>
      </w:r>
      <w:r w:rsidRPr="00370B2E">
        <w:rPr>
          <w:rFonts w:ascii="Arial" w:hAnsi="Arial" w:cs="Arial"/>
          <w:b/>
        </w:rPr>
        <w:t xml:space="preserve">а најкасније до </w:t>
      </w:r>
      <w:r w:rsidR="000C7599" w:rsidRPr="00370B2E">
        <w:rPr>
          <w:rFonts w:ascii="Arial" w:hAnsi="Arial" w:cs="Arial"/>
          <w:b/>
          <w:lang w:val="sr-Cyrl-RS"/>
        </w:rPr>
        <w:t xml:space="preserve">31. октобра </w:t>
      </w:r>
      <w:r w:rsidRPr="00370B2E">
        <w:rPr>
          <w:rFonts w:ascii="Arial" w:hAnsi="Arial" w:cs="Arial"/>
          <w:b/>
        </w:rPr>
        <w:t xml:space="preserve"> 2024. године.</w:t>
      </w:r>
    </w:p>
    <w:sectPr w:rsidR="00AA3ED8" w:rsidRPr="001A424C">
      <w:footerReference w:type="default" r:id="rId12"/>
      <w:pgSz w:w="12240" w:h="15840"/>
      <w:pgMar w:top="1060" w:right="920" w:bottom="1200" w:left="9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E6B" w:rsidRDefault="00110E6B">
      <w:r>
        <w:separator/>
      </w:r>
    </w:p>
  </w:endnote>
  <w:endnote w:type="continuationSeparator" w:id="0">
    <w:p w:rsidR="00110E6B" w:rsidRDefault="0011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ED8" w:rsidRDefault="00332D9D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487416832" behindDoc="1" locked="0" layoutInCell="1" allowOverlap="1">
              <wp:simplePos x="0" y="0"/>
              <wp:positionH relativeFrom="page">
                <wp:posOffset>6936993</wp:posOffset>
              </wp:positionH>
              <wp:positionV relativeFrom="page">
                <wp:posOffset>9278388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3ED8" w:rsidRDefault="00332D9D">
                          <w:pPr>
                            <w:spacing w:before="17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A0E23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2pt;margin-top:730.6pt;width:13.15pt;height:14.35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" filled="f" stroked="f">
              <v:path arrowok="t"/>
              <v:textbox inset="0,0,0,0">
                <w:txbxContent>
                  <w:p w:rsidR="00AA3ED8" w:rsidRDefault="00332D9D">
                    <w:pPr>
                      <w:spacing w:before="17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A0E23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E6B" w:rsidRDefault="00110E6B">
      <w:r>
        <w:separator/>
      </w:r>
    </w:p>
  </w:footnote>
  <w:footnote w:type="continuationSeparator" w:id="0">
    <w:p w:rsidR="00110E6B" w:rsidRDefault="0011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B9F"/>
    <w:multiLevelType w:val="hybridMultilevel"/>
    <w:tmpl w:val="4AB2E588"/>
    <w:lvl w:ilvl="0" w:tplc="37E8316A">
      <w:start w:val="1"/>
      <w:numFmt w:val="lowerLetter"/>
      <w:lvlText w:val="%1)"/>
      <w:lvlJc w:val="left"/>
      <w:pPr>
        <w:ind w:left="921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eastAsia="en-US" w:bidi="ar-SA"/>
      </w:rPr>
    </w:lvl>
    <w:lvl w:ilvl="1" w:tplc="05E44BE8">
      <w:start w:val="1"/>
      <w:numFmt w:val="decimal"/>
      <w:lvlText w:val="%2."/>
      <w:lvlJc w:val="left"/>
      <w:pPr>
        <w:ind w:left="1346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79E25430">
      <w:numFmt w:val="bullet"/>
      <w:lvlText w:val="•"/>
      <w:lvlJc w:val="left"/>
      <w:pPr>
        <w:ind w:left="2346" w:hanging="360"/>
      </w:pPr>
      <w:rPr>
        <w:rFonts w:hint="default"/>
        <w:lang w:eastAsia="en-US" w:bidi="ar-SA"/>
      </w:rPr>
    </w:lvl>
    <w:lvl w:ilvl="3" w:tplc="178A70B6">
      <w:numFmt w:val="bullet"/>
      <w:lvlText w:val="•"/>
      <w:lvlJc w:val="left"/>
      <w:pPr>
        <w:ind w:left="3353" w:hanging="360"/>
      </w:pPr>
      <w:rPr>
        <w:rFonts w:hint="default"/>
        <w:lang w:eastAsia="en-US" w:bidi="ar-SA"/>
      </w:rPr>
    </w:lvl>
    <w:lvl w:ilvl="4" w:tplc="74A6911A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12324E74">
      <w:numFmt w:val="bullet"/>
      <w:lvlText w:val="•"/>
      <w:lvlJc w:val="left"/>
      <w:pPr>
        <w:ind w:left="5366" w:hanging="360"/>
      </w:pPr>
      <w:rPr>
        <w:rFonts w:hint="default"/>
        <w:lang w:eastAsia="en-US" w:bidi="ar-SA"/>
      </w:rPr>
    </w:lvl>
    <w:lvl w:ilvl="6" w:tplc="3E164F64">
      <w:numFmt w:val="bullet"/>
      <w:lvlText w:val="•"/>
      <w:lvlJc w:val="left"/>
      <w:pPr>
        <w:ind w:left="6373" w:hanging="360"/>
      </w:pPr>
      <w:rPr>
        <w:rFonts w:hint="default"/>
        <w:lang w:eastAsia="en-US" w:bidi="ar-SA"/>
      </w:rPr>
    </w:lvl>
    <w:lvl w:ilvl="7" w:tplc="25A0E33A">
      <w:numFmt w:val="bullet"/>
      <w:lvlText w:val="•"/>
      <w:lvlJc w:val="left"/>
      <w:pPr>
        <w:ind w:left="7380" w:hanging="360"/>
      </w:pPr>
      <w:rPr>
        <w:rFonts w:hint="default"/>
        <w:lang w:eastAsia="en-US" w:bidi="ar-SA"/>
      </w:rPr>
    </w:lvl>
    <w:lvl w:ilvl="8" w:tplc="EDFA160C">
      <w:numFmt w:val="bullet"/>
      <w:lvlText w:val="•"/>
      <w:lvlJc w:val="left"/>
      <w:pPr>
        <w:ind w:left="8386" w:hanging="360"/>
      </w:pPr>
      <w:rPr>
        <w:rFonts w:hint="default"/>
        <w:lang w:eastAsia="en-US" w:bidi="ar-SA"/>
      </w:rPr>
    </w:lvl>
  </w:abstractNum>
  <w:abstractNum w:abstractNumId="1" w15:restartNumberingAfterBreak="0">
    <w:nsid w:val="10250D17"/>
    <w:multiLevelType w:val="hybridMultilevel"/>
    <w:tmpl w:val="D12C467C"/>
    <w:lvl w:ilvl="0" w:tplc="7410F7C4">
      <w:start w:val="1"/>
      <w:numFmt w:val="decimal"/>
      <w:lvlText w:val="%1."/>
      <w:lvlJc w:val="left"/>
      <w:pPr>
        <w:ind w:left="4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6AA3014">
      <w:numFmt w:val="bullet"/>
      <w:lvlText w:val=""/>
      <w:lvlJc w:val="left"/>
      <w:pPr>
        <w:ind w:left="92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D1F2E684">
      <w:numFmt w:val="bullet"/>
      <w:lvlText w:val="•"/>
      <w:lvlJc w:val="left"/>
      <w:pPr>
        <w:ind w:left="1973" w:hanging="356"/>
      </w:pPr>
      <w:rPr>
        <w:rFonts w:hint="default"/>
        <w:lang w:eastAsia="en-US" w:bidi="ar-SA"/>
      </w:rPr>
    </w:lvl>
    <w:lvl w:ilvl="3" w:tplc="0610D378">
      <w:numFmt w:val="bullet"/>
      <w:lvlText w:val="•"/>
      <w:lvlJc w:val="left"/>
      <w:pPr>
        <w:ind w:left="3026" w:hanging="356"/>
      </w:pPr>
      <w:rPr>
        <w:rFonts w:hint="default"/>
        <w:lang w:eastAsia="en-US" w:bidi="ar-SA"/>
      </w:rPr>
    </w:lvl>
    <w:lvl w:ilvl="4" w:tplc="57A00D9A">
      <w:numFmt w:val="bullet"/>
      <w:lvlText w:val="•"/>
      <w:lvlJc w:val="left"/>
      <w:pPr>
        <w:ind w:left="4080" w:hanging="356"/>
      </w:pPr>
      <w:rPr>
        <w:rFonts w:hint="default"/>
        <w:lang w:eastAsia="en-US" w:bidi="ar-SA"/>
      </w:rPr>
    </w:lvl>
    <w:lvl w:ilvl="5" w:tplc="3034B73E">
      <w:numFmt w:val="bullet"/>
      <w:lvlText w:val="•"/>
      <w:lvlJc w:val="left"/>
      <w:pPr>
        <w:ind w:left="5133" w:hanging="356"/>
      </w:pPr>
      <w:rPr>
        <w:rFonts w:hint="default"/>
        <w:lang w:eastAsia="en-US" w:bidi="ar-SA"/>
      </w:rPr>
    </w:lvl>
    <w:lvl w:ilvl="6" w:tplc="5DCA619C">
      <w:numFmt w:val="bullet"/>
      <w:lvlText w:val="•"/>
      <w:lvlJc w:val="left"/>
      <w:pPr>
        <w:ind w:left="6186" w:hanging="356"/>
      </w:pPr>
      <w:rPr>
        <w:rFonts w:hint="default"/>
        <w:lang w:eastAsia="en-US" w:bidi="ar-SA"/>
      </w:rPr>
    </w:lvl>
    <w:lvl w:ilvl="7" w:tplc="265AD6B0">
      <w:numFmt w:val="bullet"/>
      <w:lvlText w:val="•"/>
      <w:lvlJc w:val="left"/>
      <w:pPr>
        <w:ind w:left="7240" w:hanging="356"/>
      </w:pPr>
      <w:rPr>
        <w:rFonts w:hint="default"/>
        <w:lang w:eastAsia="en-US" w:bidi="ar-SA"/>
      </w:rPr>
    </w:lvl>
    <w:lvl w:ilvl="8" w:tplc="99DC1578">
      <w:numFmt w:val="bullet"/>
      <w:lvlText w:val="•"/>
      <w:lvlJc w:val="left"/>
      <w:pPr>
        <w:ind w:left="8293" w:hanging="356"/>
      </w:pPr>
      <w:rPr>
        <w:rFonts w:hint="default"/>
        <w:lang w:eastAsia="en-US" w:bidi="ar-SA"/>
      </w:rPr>
    </w:lvl>
  </w:abstractNum>
  <w:abstractNum w:abstractNumId="2" w15:restartNumberingAfterBreak="0">
    <w:nsid w:val="276C0906"/>
    <w:multiLevelType w:val="hybridMultilevel"/>
    <w:tmpl w:val="DC4A8E58"/>
    <w:lvl w:ilvl="0" w:tplc="3D16CBC0">
      <w:numFmt w:val="bullet"/>
      <w:lvlText w:val="-"/>
      <w:lvlJc w:val="left"/>
      <w:pPr>
        <w:ind w:left="5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2B4E79A">
      <w:numFmt w:val="bullet"/>
      <w:lvlText w:val="•"/>
      <w:lvlJc w:val="left"/>
      <w:pPr>
        <w:ind w:left="1562" w:hanging="361"/>
      </w:pPr>
      <w:rPr>
        <w:rFonts w:hint="default"/>
        <w:lang w:eastAsia="en-US" w:bidi="ar-SA"/>
      </w:rPr>
    </w:lvl>
    <w:lvl w:ilvl="2" w:tplc="A8BE2EDC">
      <w:numFmt w:val="bullet"/>
      <w:lvlText w:val="•"/>
      <w:lvlJc w:val="left"/>
      <w:pPr>
        <w:ind w:left="2544" w:hanging="361"/>
      </w:pPr>
      <w:rPr>
        <w:rFonts w:hint="default"/>
        <w:lang w:eastAsia="en-US" w:bidi="ar-SA"/>
      </w:rPr>
    </w:lvl>
    <w:lvl w:ilvl="3" w:tplc="3CA04A20">
      <w:numFmt w:val="bullet"/>
      <w:lvlText w:val="•"/>
      <w:lvlJc w:val="left"/>
      <w:pPr>
        <w:ind w:left="3526" w:hanging="361"/>
      </w:pPr>
      <w:rPr>
        <w:rFonts w:hint="default"/>
        <w:lang w:eastAsia="en-US" w:bidi="ar-SA"/>
      </w:rPr>
    </w:lvl>
    <w:lvl w:ilvl="4" w:tplc="2E560B94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  <w:lvl w:ilvl="5" w:tplc="7FD46DB4">
      <w:numFmt w:val="bullet"/>
      <w:lvlText w:val="•"/>
      <w:lvlJc w:val="left"/>
      <w:pPr>
        <w:ind w:left="5490" w:hanging="361"/>
      </w:pPr>
      <w:rPr>
        <w:rFonts w:hint="default"/>
        <w:lang w:eastAsia="en-US" w:bidi="ar-SA"/>
      </w:rPr>
    </w:lvl>
    <w:lvl w:ilvl="6" w:tplc="FCDE9DE6">
      <w:numFmt w:val="bullet"/>
      <w:lvlText w:val="•"/>
      <w:lvlJc w:val="left"/>
      <w:pPr>
        <w:ind w:left="6472" w:hanging="361"/>
      </w:pPr>
      <w:rPr>
        <w:rFonts w:hint="default"/>
        <w:lang w:eastAsia="en-US" w:bidi="ar-SA"/>
      </w:rPr>
    </w:lvl>
    <w:lvl w:ilvl="7" w:tplc="04880DCE">
      <w:numFmt w:val="bullet"/>
      <w:lvlText w:val="•"/>
      <w:lvlJc w:val="left"/>
      <w:pPr>
        <w:ind w:left="7454" w:hanging="361"/>
      </w:pPr>
      <w:rPr>
        <w:rFonts w:hint="default"/>
        <w:lang w:eastAsia="en-US" w:bidi="ar-SA"/>
      </w:rPr>
    </w:lvl>
    <w:lvl w:ilvl="8" w:tplc="E8000134">
      <w:numFmt w:val="bullet"/>
      <w:lvlText w:val="•"/>
      <w:lvlJc w:val="left"/>
      <w:pPr>
        <w:ind w:left="8436" w:hanging="361"/>
      </w:pPr>
      <w:rPr>
        <w:rFonts w:hint="default"/>
        <w:lang w:eastAsia="en-US" w:bidi="ar-SA"/>
      </w:rPr>
    </w:lvl>
  </w:abstractNum>
  <w:abstractNum w:abstractNumId="3" w15:restartNumberingAfterBreak="0">
    <w:nsid w:val="322F6A50"/>
    <w:multiLevelType w:val="hybridMultilevel"/>
    <w:tmpl w:val="A90487A0"/>
    <w:lvl w:ilvl="0" w:tplc="A6D6E712">
      <w:numFmt w:val="bullet"/>
      <w:lvlText w:val=""/>
      <w:lvlJc w:val="left"/>
      <w:pPr>
        <w:ind w:left="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10AA764">
      <w:start w:val="1"/>
      <w:numFmt w:val="decimal"/>
      <w:lvlText w:val="%2)"/>
      <w:lvlJc w:val="left"/>
      <w:pPr>
        <w:ind w:left="1214" w:hanging="28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E5AE6D2">
      <w:numFmt w:val="bullet"/>
      <w:lvlText w:val="•"/>
      <w:lvlJc w:val="left"/>
      <w:pPr>
        <w:ind w:left="2240" w:hanging="281"/>
      </w:pPr>
      <w:rPr>
        <w:rFonts w:hint="default"/>
        <w:lang w:eastAsia="en-US" w:bidi="ar-SA"/>
      </w:rPr>
    </w:lvl>
    <w:lvl w:ilvl="3" w:tplc="9954D536">
      <w:numFmt w:val="bullet"/>
      <w:lvlText w:val="•"/>
      <w:lvlJc w:val="left"/>
      <w:pPr>
        <w:ind w:left="3260" w:hanging="281"/>
      </w:pPr>
      <w:rPr>
        <w:rFonts w:hint="default"/>
        <w:lang w:eastAsia="en-US" w:bidi="ar-SA"/>
      </w:rPr>
    </w:lvl>
    <w:lvl w:ilvl="4" w:tplc="30F6C526">
      <w:numFmt w:val="bullet"/>
      <w:lvlText w:val="•"/>
      <w:lvlJc w:val="left"/>
      <w:pPr>
        <w:ind w:left="4280" w:hanging="281"/>
      </w:pPr>
      <w:rPr>
        <w:rFonts w:hint="default"/>
        <w:lang w:eastAsia="en-US" w:bidi="ar-SA"/>
      </w:rPr>
    </w:lvl>
    <w:lvl w:ilvl="5" w:tplc="FABC8116">
      <w:numFmt w:val="bullet"/>
      <w:lvlText w:val="•"/>
      <w:lvlJc w:val="left"/>
      <w:pPr>
        <w:ind w:left="5300" w:hanging="281"/>
      </w:pPr>
      <w:rPr>
        <w:rFonts w:hint="default"/>
        <w:lang w:eastAsia="en-US" w:bidi="ar-SA"/>
      </w:rPr>
    </w:lvl>
    <w:lvl w:ilvl="6" w:tplc="92B0CCB8">
      <w:numFmt w:val="bullet"/>
      <w:lvlText w:val="•"/>
      <w:lvlJc w:val="left"/>
      <w:pPr>
        <w:ind w:left="6320" w:hanging="281"/>
      </w:pPr>
      <w:rPr>
        <w:rFonts w:hint="default"/>
        <w:lang w:eastAsia="en-US" w:bidi="ar-SA"/>
      </w:rPr>
    </w:lvl>
    <w:lvl w:ilvl="7" w:tplc="3BFECD56">
      <w:numFmt w:val="bullet"/>
      <w:lvlText w:val="•"/>
      <w:lvlJc w:val="left"/>
      <w:pPr>
        <w:ind w:left="7340" w:hanging="281"/>
      </w:pPr>
      <w:rPr>
        <w:rFonts w:hint="default"/>
        <w:lang w:eastAsia="en-US" w:bidi="ar-SA"/>
      </w:rPr>
    </w:lvl>
    <w:lvl w:ilvl="8" w:tplc="1B34E594">
      <w:numFmt w:val="bullet"/>
      <w:lvlText w:val="•"/>
      <w:lvlJc w:val="left"/>
      <w:pPr>
        <w:ind w:left="8360" w:hanging="281"/>
      </w:pPr>
      <w:rPr>
        <w:rFonts w:hint="default"/>
        <w:lang w:eastAsia="en-US" w:bidi="ar-SA"/>
      </w:rPr>
    </w:lvl>
  </w:abstractNum>
  <w:abstractNum w:abstractNumId="4" w15:restartNumberingAfterBreak="0">
    <w:nsid w:val="746878C2"/>
    <w:multiLevelType w:val="hybridMultilevel"/>
    <w:tmpl w:val="042A3B26"/>
    <w:lvl w:ilvl="0" w:tplc="B02E6DA6">
      <w:numFmt w:val="bullet"/>
      <w:lvlText w:val=""/>
      <w:lvlJc w:val="left"/>
      <w:pPr>
        <w:ind w:left="9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8143E14">
      <w:numFmt w:val="bullet"/>
      <w:lvlText w:val="•"/>
      <w:lvlJc w:val="left"/>
      <w:pPr>
        <w:ind w:left="1868" w:hanging="284"/>
      </w:pPr>
      <w:rPr>
        <w:rFonts w:hint="default"/>
        <w:lang w:eastAsia="en-US" w:bidi="ar-SA"/>
      </w:rPr>
    </w:lvl>
    <w:lvl w:ilvl="2" w:tplc="D4B0076C">
      <w:numFmt w:val="bullet"/>
      <w:lvlText w:val="•"/>
      <w:lvlJc w:val="left"/>
      <w:pPr>
        <w:ind w:left="2816" w:hanging="284"/>
      </w:pPr>
      <w:rPr>
        <w:rFonts w:hint="default"/>
        <w:lang w:eastAsia="en-US" w:bidi="ar-SA"/>
      </w:rPr>
    </w:lvl>
    <w:lvl w:ilvl="3" w:tplc="12F6EDE6">
      <w:numFmt w:val="bullet"/>
      <w:lvlText w:val="•"/>
      <w:lvlJc w:val="left"/>
      <w:pPr>
        <w:ind w:left="3764" w:hanging="284"/>
      </w:pPr>
      <w:rPr>
        <w:rFonts w:hint="default"/>
        <w:lang w:eastAsia="en-US" w:bidi="ar-SA"/>
      </w:rPr>
    </w:lvl>
    <w:lvl w:ilvl="4" w:tplc="221E6034">
      <w:numFmt w:val="bullet"/>
      <w:lvlText w:val="•"/>
      <w:lvlJc w:val="left"/>
      <w:pPr>
        <w:ind w:left="4712" w:hanging="284"/>
      </w:pPr>
      <w:rPr>
        <w:rFonts w:hint="default"/>
        <w:lang w:eastAsia="en-US" w:bidi="ar-SA"/>
      </w:rPr>
    </w:lvl>
    <w:lvl w:ilvl="5" w:tplc="456EF1B6">
      <w:numFmt w:val="bullet"/>
      <w:lvlText w:val="•"/>
      <w:lvlJc w:val="left"/>
      <w:pPr>
        <w:ind w:left="5660" w:hanging="284"/>
      </w:pPr>
      <w:rPr>
        <w:rFonts w:hint="default"/>
        <w:lang w:eastAsia="en-US" w:bidi="ar-SA"/>
      </w:rPr>
    </w:lvl>
    <w:lvl w:ilvl="6" w:tplc="59349AB0">
      <w:numFmt w:val="bullet"/>
      <w:lvlText w:val="•"/>
      <w:lvlJc w:val="left"/>
      <w:pPr>
        <w:ind w:left="6608" w:hanging="284"/>
      </w:pPr>
      <w:rPr>
        <w:rFonts w:hint="default"/>
        <w:lang w:eastAsia="en-US" w:bidi="ar-SA"/>
      </w:rPr>
    </w:lvl>
    <w:lvl w:ilvl="7" w:tplc="D124119E">
      <w:numFmt w:val="bullet"/>
      <w:lvlText w:val="•"/>
      <w:lvlJc w:val="left"/>
      <w:pPr>
        <w:ind w:left="7556" w:hanging="284"/>
      </w:pPr>
      <w:rPr>
        <w:rFonts w:hint="default"/>
        <w:lang w:eastAsia="en-US" w:bidi="ar-SA"/>
      </w:rPr>
    </w:lvl>
    <w:lvl w:ilvl="8" w:tplc="377841EA">
      <w:numFmt w:val="bullet"/>
      <w:lvlText w:val="•"/>
      <w:lvlJc w:val="left"/>
      <w:pPr>
        <w:ind w:left="8504" w:hanging="28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D8"/>
    <w:rsid w:val="000428F1"/>
    <w:rsid w:val="000C7599"/>
    <w:rsid w:val="000D2B1F"/>
    <w:rsid w:val="00110E6B"/>
    <w:rsid w:val="00133CD6"/>
    <w:rsid w:val="001A424C"/>
    <w:rsid w:val="001D569B"/>
    <w:rsid w:val="001F0AC1"/>
    <w:rsid w:val="002E2214"/>
    <w:rsid w:val="00332D9D"/>
    <w:rsid w:val="00370B2E"/>
    <w:rsid w:val="003968D2"/>
    <w:rsid w:val="003B4F31"/>
    <w:rsid w:val="004027F7"/>
    <w:rsid w:val="005046DA"/>
    <w:rsid w:val="0056305D"/>
    <w:rsid w:val="005816E0"/>
    <w:rsid w:val="00584C3C"/>
    <w:rsid w:val="00663BC5"/>
    <w:rsid w:val="006B2D06"/>
    <w:rsid w:val="006F5E4E"/>
    <w:rsid w:val="00707BCA"/>
    <w:rsid w:val="00781F4B"/>
    <w:rsid w:val="007E5A95"/>
    <w:rsid w:val="0082148A"/>
    <w:rsid w:val="008B5D63"/>
    <w:rsid w:val="00931FC8"/>
    <w:rsid w:val="00976738"/>
    <w:rsid w:val="009866E2"/>
    <w:rsid w:val="0099604B"/>
    <w:rsid w:val="009C0349"/>
    <w:rsid w:val="00A0528C"/>
    <w:rsid w:val="00A1233B"/>
    <w:rsid w:val="00A2606D"/>
    <w:rsid w:val="00A27CE6"/>
    <w:rsid w:val="00A47343"/>
    <w:rsid w:val="00A9047E"/>
    <w:rsid w:val="00AA3ED8"/>
    <w:rsid w:val="00BA0E23"/>
    <w:rsid w:val="00C02271"/>
    <w:rsid w:val="00C61240"/>
    <w:rsid w:val="00C84ACE"/>
    <w:rsid w:val="00CA0228"/>
    <w:rsid w:val="00CC2FB4"/>
    <w:rsid w:val="00CE25A5"/>
    <w:rsid w:val="00D66A95"/>
    <w:rsid w:val="00DE7971"/>
    <w:rsid w:val="00E01CF3"/>
    <w:rsid w:val="00E32906"/>
    <w:rsid w:val="00E34187"/>
    <w:rsid w:val="00E55C21"/>
    <w:rsid w:val="00E8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C6D749-8943-4AE2-B731-31330AE5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232"/>
      <w:ind w:left="18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14"/>
      <w:ind w:left="21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47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75E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E847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75E"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0C7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z.gov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sz.gov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4B08C627-3305-46B6-A225-E684F04ADF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Ilija.Knezevic@nsz.gov.rs</dc:creator>
  <cp:lastModifiedBy>Zorica Milošević</cp:lastModifiedBy>
  <cp:revision>11</cp:revision>
  <dcterms:created xsi:type="dcterms:W3CDTF">2024-09-11T07:15:00Z</dcterms:created>
  <dcterms:modified xsi:type="dcterms:W3CDTF">2024-09-11T11:16:00Z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2016</vt:lpwstr>
  </property>
  <property fmtid="{D5CDD505-2E9C-101B-9397-08002B2CF9AE}" pid="6" name="docIndexRef">
    <vt:lpwstr>d4b2a343-d238-49aa-a12b-9aabb7681711</vt:lpwstr>
  </property>
  <property fmtid="{D5CDD505-2E9C-101B-9397-08002B2CF9AE}" pid="7" name="bjSaver">
    <vt:lpwstr>d/To9V4gjl2438aevqkUd9sy5Lhb7nzp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9" name="bjDocumentLabelXML-0">
    <vt:lpwstr>ames.com/2008/01/sie/internal/label"&gt;&lt;element uid="0cf7a3e7-d409-4b72-a3ba-b0bee02b01f1" value="" /&gt;&lt;/sisl&gt;</vt:lpwstr>
  </property>
  <property fmtid="{D5CDD505-2E9C-101B-9397-08002B2CF9AE}" pid="10" name="bjClsUserRVM">
    <vt:lpwstr>[]</vt:lpwstr>
  </property>
</Properties>
</file>